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179A6" w14:textId="372BEBF9" w:rsidR="00920153" w:rsidRPr="0054487F" w:rsidRDefault="00D1341B">
      <w:pPr>
        <w:pStyle w:val="Title"/>
        <w:spacing w:after="0"/>
        <w:rPr>
          <w:rFonts w:ascii="Arial" w:eastAsia="Arial" w:hAnsi="Arial" w:cs="Arial"/>
          <w:color w:val="2F5496" w:themeColor="accent1" w:themeShade="BF"/>
        </w:rPr>
      </w:pPr>
      <w:r w:rsidRPr="0054487F">
        <w:rPr>
          <w:rFonts w:ascii="Arial" w:eastAsia="Arial" w:hAnsi="Arial" w:cs="Arial"/>
          <w:color w:val="2F5496" w:themeColor="accent1" w:themeShade="BF"/>
        </w:rPr>
        <w:t>KCTCS Associate Degree</w:t>
      </w:r>
      <w:r w:rsidR="00D729F4" w:rsidRPr="0054487F">
        <w:rPr>
          <w:rFonts w:ascii="Arial" w:eastAsia="Arial" w:hAnsi="Arial" w:cs="Arial"/>
          <w:color w:val="2F5496" w:themeColor="accent1" w:themeShade="BF"/>
        </w:rPr>
        <w:t>:</w:t>
      </w:r>
      <w:r w:rsidRPr="0054487F">
        <w:rPr>
          <w:rFonts w:ascii="Arial" w:eastAsia="Arial" w:hAnsi="Arial" w:cs="Arial"/>
          <w:color w:val="2F5496" w:themeColor="accent1" w:themeShade="BF"/>
        </w:rPr>
        <w:t xml:space="preserve"> </w:t>
      </w:r>
    </w:p>
    <w:p w14:paraId="70A179A7" w14:textId="4AB083D3" w:rsidR="00920153" w:rsidRPr="0054487F" w:rsidRDefault="00A903BF">
      <w:pPr>
        <w:pStyle w:val="Title"/>
        <w:rPr>
          <w:rFonts w:ascii="Arial" w:eastAsia="Arial" w:hAnsi="Arial" w:cs="Arial"/>
          <w:color w:val="2F5496" w:themeColor="accent1" w:themeShade="BF"/>
        </w:rPr>
      </w:pPr>
      <w:r w:rsidRPr="0054487F">
        <w:rPr>
          <w:rFonts w:ascii="Arial" w:eastAsia="Arial" w:hAnsi="Arial" w:cs="Arial"/>
          <w:color w:val="2F5496" w:themeColor="accent1" w:themeShade="BF"/>
        </w:rPr>
        <w:t>Council</w:t>
      </w:r>
      <w:r w:rsidR="00D1341B" w:rsidRPr="0054487F">
        <w:rPr>
          <w:rFonts w:ascii="Arial" w:eastAsia="Arial" w:hAnsi="Arial" w:cs="Arial"/>
          <w:color w:val="2F5496" w:themeColor="accent1" w:themeShade="BF"/>
        </w:rPr>
        <w:t xml:space="preserve"> Staff Review</w:t>
      </w:r>
      <w:r w:rsidR="00B20F18" w:rsidRPr="0054487F">
        <w:rPr>
          <w:rFonts w:ascii="Arial" w:eastAsia="Arial" w:hAnsi="Arial" w:cs="Arial"/>
          <w:color w:val="2F5496" w:themeColor="accent1" w:themeShade="BF"/>
        </w:rPr>
        <w:t xml:space="preserve"> Form</w:t>
      </w:r>
    </w:p>
    <w:p w14:paraId="5C04FCEA" w14:textId="77777777" w:rsidR="00E05DA1" w:rsidRPr="0054487F" w:rsidRDefault="00E05DA1" w:rsidP="00E05DA1">
      <w:pPr>
        <w:keepNext/>
        <w:keepLines/>
        <w:spacing w:before="160" w:after="80"/>
        <w:outlineLvl w:val="1"/>
        <w:rPr>
          <w:rFonts w:ascii="Arial" w:eastAsia="Arial" w:hAnsi="Arial" w:cs="Arial"/>
          <w:color w:val="2F5496" w:themeColor="accent1" w:themeShade="BF"/>
          <w:sz w:val="32"/>
          <w:szCs w:val="32"/>
          <w:lang w:val="en-US"/>
        </w:rPr>
      </w:pPr>
    </w:p>
    <w:p w14:paraId="38B7A811" w14:textId="77777777" w:rsidR="00C969D0" w:rsidRPr="00C969D0" w:rsidRDefault="00C969D0" w:rsidP="00C969D0">
      <w:pPr>
        <w:rPr>
          <w:rFonts w:ascii="Arial" w:eastAsia="Arial" w:hAnsi="Arial" w:cs="Arial"/>
          <w:b/>
          <w:bCs/>
          <w:lang w:val="en-US"/>
        </w:rPr>
      </w:pPr>
      <w:r w:rsidRPr="00C969D0">
        <w:rPr>
          <w:rFonts w:ascii="Arial" w:eastAsia="Arial" w:hAnsi="Arial" w:cs="Arial"/>
          <w:lang w:val="en-US"/>
        </w:rPr>
        <w:t>This form is provided by the CPE to help institutions prepare responses.</w:t>
      </w:r>
      <w:r w:rsidRPr="00C969D0">
        <w:rPr>
          <w:rFonts w:ascii="Arial" w:eastAsia="Arial" w:hAnsi="Arial" w:cs="Arial"/>
          <w:b/>
          <w:bCs/>
          <w:lang w:val="en-US"/>
        </w:rPr>
        <w:t xml:space="preserve"> Final submissions must be entered through the official CPE program portal.</w:t>
      </w:r>
    </w:p>
    <w:p w14:paraId="70A179A8" w14:textId="77777777" w:rsidR="00920153" w:rsidRPr="0054487F" w:rsidRDefault="00920153">
      <w:pPr>
        <w:rPr>
          <w:rFonts w:ascii="Arial" w:eastAsia="Arial" w:hAnsi="Arial" w:cs="Arial"/>
        </w:rPr>
      </w:pPr>
    </w:p>
    <w:p w14:paraId="25B0233F" w14:textId="77777777" w:rsidR="000145B7" w:rsidRPr="0054487F" w:rsidRDefault="000145B7">
      <w:pPr>
        <w:rPr>
          <w:rFonts w:ascii="Arial" w:eastAsia="Arial" w:hAnsi="Arial" w:cs="Arial"/>
        </w:rPr>
      </w:pPr>
    </w:p>
    <w:tbl>
      <w:tblPr>
        <w:tblW w:w="1143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8640"/>
      </w:tblGrid>
      <w:tr w:rsidR="000145B7" w:rsidRPr="0054487F" w14:paraId="55A517E0" w14:textId="77777777" w:rsidTr="00121032">
        <w:trPr>
          <w:trHeight w:val="467"/>
        </w:trPr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96DA890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  <w:r w:rsidRPr="0054487F"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  <w:lastRenderedPageBreak/>
              <w:t>Program Details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E86CDD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Institution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2E1E23C9" w14:textId="77777777" w:rsidTr="00121032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3991D20E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342938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Program Name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16602525" w14:textId="77777777" w:rsidTr="00121032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54F92B6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BC2EE6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Degree Level</w:t>
            </w:r>
            <w:r w:rsidRPr="0054487F">
              <w:rPr>
                <w:rFonts w:ascii="Arial" w:eastAsia="Arial" w:hAnsi="Arial" w:cs="Arial"/>
                <w:lang w:val="en-US"/>
              </w:rPr>
              <w:t>: </w: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9C6FE1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3D6BA913" w14:textId="77777777" w:rsidTr="00121032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17DAC06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3D22C4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Degree Designation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7BF217B2" w14:textId="77777777" w:rsidTr="00121032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6642041C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48795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Proposed CIP Code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5A7CBE28" w14:textId="77777777" w:rsidTr="00121032">
        <w:trPr>
          <w:trHeight w:val="350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11840D30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FAB84B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Minimum Credit Hours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0145B7" w:rsidRPr="0054487F" w14:paraId="62E0829F" w14:textId="77777777" w:rsidTr="00121032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7E97E51C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3D688C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Maximum Credit Hours</w:t>
            </w:r>
            <w:r w:rsidRPr="0054487F">
              <w:rPr>
                <w:rFonts w:ascii="Arial" w:eastAsia="Arial" w:hAnsi="Arial" w:cs="Arial"/>
                <w:lang w:val="en-US"/>
              </w:rPr>
              <w:t xml:space="preserve">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</w:p>
        </w:tc>
      </w:tr>
      <w:tr w:rsidR="008F0E33" w:rsidRPr="0054487F" w14:paraId="7C148BA5" w14:textId="77777777" w:rsidTr="00121032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2B9DD32B" w14:textId="77777777" w:rsidR="008F0E33" w:rsidRPr="0054487F" w:rsidRDefault="008F0E33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BADF47" w14:textId="479B38FF" w:rsidR="008F0E33" w:rsidRPr="0054487F" w:rsidRDefault="005E76BA" w:rsidP="005E76BA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 xml:space="preserve">Expected Institutional Board Approval Date: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  <w:bookmarkEnd w:id="0"/>
          </w:p>
        </w:tc>
      </w:tr>
      <w:tr w:rsidR="008F0E33" w:rsidRPr="0054487F" w14:paraId="70EEBE6E" w14:textId="77777777" w:rsidTr="00121032">
        <w:trPr>
          <w:trHeight w:val="422"/>
        </w:trPr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496D3C71" w14:textId="77777777" w:rsidR="008F0E33" w:rsidRPr="0054487F" w:rsidRDefault="008F0E33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B49616" w14:textId="1B2B35D5" w:rsidR="008F0E33" w:rsidRPr="0054487F" w:rsidRDefault="005E76BA" w:rsidP="005E76BA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 xml:space="preserve">Expected Program Implementation Date: 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" w:name="Text15"/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lang w:val="en-US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lang w:val="en-US"/>
              </w:rPr>
              <w:fldChar w:fldCharType="end"/>
            </w:r>
            <w:bookmarkEnd w:id="1"/>
          </w:p>
        </w:tc>
      </w:tr>
      <w:tr w:rsidR="000145B7" w:rsidRPr="0054487F" w14:paraId="5FBE0F83" w14:textId="77777777" w:rsidTr="00121032">
        <w:tc>
          <w:tcPr>
            <w:tcW w:w="279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59FFFDB4" w14:textId="77777777" w:rsidR="000145B7" w:rsidRPr="0054487F" w:rsidRDefault="000145B7" w:rsidP="00121032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  <w:lang w:val="en-US"/>
              </w:rPr>
            </w:pP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B4CA77" w14:textId="77777777" w:rsidR="000145B7" w:rsidRPr="0054487F" w:rsidRDefault="000145B7" w:rsidP="000145B7">
            <w:pPr>
              <w:numPr>
                <w:ilvl w:val="0"/>
                <w:numId w:val="8"/>
              </w:numPr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54487F">
              <w:rPr>
                <w:rFonts w:ascii="Arial" w:eastAsia="Arial" w:hAnsi="Arial" w:cs="Arial"/>
                <w:b/>
                <w:bCs/>
                <w:lang w:val="en-US"/>
              </w:rPr>
              <w:t>Mode of Delivery (select all that apply)</w:t>
            </w:r>
          </w:p>
          <w:p w14:paraId="4EC81C88" w14:textId="77777777" w:rsidR="000145B7" w:rsidRPr="0054487F" w:rsidRDefault="000145B7" w:rsidP="000145B7">
            <w:pPr>
              <w:ind w:left="720"/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Face-to-Face (SACSCOC)</w:t>
            </w:r>
          </w:p>
          <w:p w14:paraId="6DFB7D6C" w14:textId="77777777" w:rsidR="000145B7" w:rsidRPr="0054487F" w:rsidRDefault="000145B7" w:rsidP="000145B7">
            <w:pPr>
              <w:ind w:left="72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Distance Education (SACSCOC)</w:t>
            </w:r>
            <w:r w:rsidRPr="0054487F">
              <w:rPr>
                <w:rFonts w:ascii="Arial" w:eastAsia="Arial" w:hAnsi="Arial" w:cs="Arial"/>
                <w:lang w:val="en-US"/>
              </w:rPr>
              <w:tab/>
            </w:r>
          </w:p>
          <w:p w14:paraId="64078747" w14:textId="77777777" w:rsidR="000145B7" w:rsidRPr="0054487F" w:rsidRDefault="000145B7" w:rsidP="000145B7">
            <w:pPr>
              <w:ind w:left="1440"/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100% Online</w:t>
            </w:r>
          </w:p>
          <w:p w14:paraId="0FDD9021" w14:textId="77777777" w:rsidR="000145B7" w:rsidRPr="0054487F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Hybrid</w:t>
            </w:r>
          </w:p>
          <w:p w14:paraId="41EEF397" w14:textId="77777777" w:rsidR="000145B7" w:rsidRPr="0054487F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Correspondence courses </w:t>
            </w:r>
          </w:p>
          <w:p w14:paraId="0703CB24" w14:textId="77777777" w:rsidR="000145B7" w:rsidRPr="0054487F" w:rsidRDefault="000145B7" w:rsidP="000145B7">
            <w:pPr>
              <w:ind w:left="72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Competency-Based (SACSCOC)</w:t>
            </w:r>
          </w:p>
          <w:p w14:paraId="3794CB0B" w14:textId="77777777" w:rsidR="000145B7" w:rsidRPr="0054487F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Direct Assessment</w:t>
            </w:r>
          </w:p>
          <w:p w14:paraId="623E29DA" w14:textId="77777777" w:rsidR="000145B7" w:rsidRPr="0054487F" w:rsidRDefault="000145B7" w:rsidP="000145B7">
            <w:pPr>
              <w:ind w:left="1440"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Course/Credit</w:t>
            </w:r>
            <w:r w:rsidRPr="0054487F">
              <w:rPr>
                <w:rFonts w:ascii="Arial" w:eastAsia="Arial" w:hAnsi="Arial" w:cs="Arial"/>
                <w:lang w:val="en-US"/>
              </w:rPr>
              <w:tab/>
            </w:r>
          </w:p>
          <w:p w14:paraId="05D88DA1" w14:textId="77777777" w:rsidR="000145B7" w:rsidRPr="0054487F" w:rsidRDefault="000145B7" w:rsidP="000145B7">
            <w:pPr>
              <w:ind w:left="720"/>
              <w:contextualSpacing/>
              <w:rPr>
                <w:rFonts w:ascii="Arial" w:eastAsia="Arial" w:hAnsi="Arial" w:cs="Arial"/>
                <w:lang w:val="en-US"/>
              </w:rPr>
            </w:pPr>
            <w:r w:rsidRPr="0054487F">
              <w:rPr>
                <w:rFonts w:ascii="Arial" w:eastAsia="Arial" w:hAnsi="Arial" w:cs="Arial"/>
                <w:lang w:val="en-US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  <w:lang w:val="en-US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lang w:val="en-US"/>
              </w:rPr>
            </w:r>
            <w:r w:rsidRPr="0054487F">
              <w:rPr>
                <w:rFonts w:ascii="Arial" w:eastAsia="Arial" w:hAnsi="Arial" w:cs="Arial"/>
                <w:lang w:val="en-US"/>
              </w:rPr>
              <w:fldChar w:fldCharType="separate"/>
            </w:r>
            <w:r w:rsidRPr="0054487F">
              <w:rPr>
                <w:rFonts w:ascii="Arial" w:eastAsia="Arial" w:hAnsi="Arial" w:cs="Arial"/>
                <w:lang w:val="en-US"/>
              </w:rPr>
              <w:fldChar w:fldCharType="end"/>
            </w:r>
            <w:r w:rsidRPr="0054487F">
              <w:rPr>
                <w:rFonts w:ascii="Arial" w:eastAsia="Arial" w:hAnsi="Arial" w:cs="Arial"/>
                <w:lang w:val="en-US"/>
              </w:rPr>
              <w:t xml:space="preserve"> Prison education program</w:t>
            </w:r>
          </w:p>
        </w:tc>
      </w:tr>
      <w:tr w:rsidR="003C2D54" w:rsidRPr="0054487F" w14:paraId="607ABBAC" w14:textId="77777777" w:rsidTr="00121032"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14:paraId="05A08AA3" w14:textId="077787F2" w:rsidR="003C2D54" w:rsidRPr="0054487F" w:rsidRDefault="003C2D54" w:rsidP="00121032">
            <w:pPr>
              <w:pStyle w:val="Heading2"/>
              <w:rPr>
                <w:rFonts w:ascii="Arial" w:hAnsi="Arial" w:cs="Arial"/>
                <w:color w:val="2F5496" w:themeColor="accent1" w:themeShade="BF"/>
                <w:lang w:val="en-US"/>
              </w:rPr>
            </w:pPr>
            <w:r w:rsidRPr="0054487F">
              <w:rPr>
                <w:rFonts w:ascii="Arial" w:hAnsi="Arial" w:cs="Arial"/>
              </w:rPr>
              <w:t>Program Description</w:t>
            </w:r>
          </w:p>
        </w:tc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A70F22" w14:textId="77777777" w:rsidR="003C2D54" w:rsidRPr="0054487F" w:rsidRDefault="003C2D54" w:rsidP="003C2D54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Provide an overview of the proposed program, highlight any distinctive qualities, and explain what distinguishes this program from those at peer institutions inside and outside Kentucky.</w:t>
            </w:r>
          </w:p>
          <w:p w14:paraId="7AF33D11" w14:textId="16FC3204" w:rsidR="003C2D54" w:rsidRPr="0054487F" w:rsidRDefault="003C2D54" w:rsidP="00A1063D">
            <w:pPr>
              <w:ind w:left="720"/>
              <w:contextualSpacing/>
              <w:rPr>
                <w:rFonts w:ascii="Arial" w:eastAsia="Arial" w:hAnsi="Arial" w:cs="Arial"/>
                <w:b/>
                <w:bCs/>
                <w:lang w:val="en-US"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2"/>
          </w:p>
        </w:tc>
      </w:tr>
    </w:tbl>
    <w:tbl>
      <w:tblPr>
        <w:tblStyle w:val="a0"/>
        <w:tblW w:w="1125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8460"/>
      </w:tblGrid>
      <w:tr w:rsidR="00920153" w:rsidRPr="0054487F" w14:paraId="70A179F0" w14:textId="77777777" w:rsidTr="007F38DF">
        <w:tc>
          <w:tcPr>
            <w:tcW w:w="2790" w:type="dxa"/>
          </w:tcPr>
          <w:p w14:paraId="70A179CC" w14:textId="77777777" w:rsidR="00920153" w:rsidRPr="0054487F" w:rsidRDefault="00D1341B">
            <w:pPr>
              <w:pStyle w:val="Heading2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Statewide Strategic Agenda</w:t>
            </w:r>
          </w:p>
          <w:p w14:paraId="70A179CD" w14:textId="7688CF86" w:rsidR="00920153" w:rsidRPr="0054487F" w:rsidRDefault="00D1341B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</w:t>
            </w:r>
            <w:r w:rsidR="002E5C47" w:rsidRPr="0054487F">
              <w:rPr>
                <w:rFonts w:ascii="Arial" w:eastAsia="Arial" w:hAnsi="Arial" w:cs="Arial"/>
                <w:i/>
                <w:color w:val="2F5496"/>
              </w:rPr>
              <w:t xml:space="preserve"> </w:t>
            </w:r>
          </w:p>
          <w:p w14:paraId="70A179CE" w14:textId="77777777" w:rsidR="00920153" w:rsidRPr="0054487F" w:rsidRDefault="00D1341B">
            <w:pPr>
              <w:rPr>
                <w:rFonts w:ascii="Arial" w:eastAsia="Arial" w:hAnsi="Arial" w:cs="Arial"/>
                <w:b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Consistency with Statewide Postsecondary Strategic Agenda (Statutory)</w:t>
            </w:r>
          </w:p>
          <w:p w14:paraId="70A179CF" w14:textId="77777777" w:rsidR="00920153" w:rsidRPr="0054487F" w:rsidRDefault="00920153">
            <w:pPr>
              <w:ind w:left="2880" w:hanging="2880"/>
              <w:rPr>
                <w:rFonts w:ascii="Arial" w:eastAsia="Arial" w:hAnsi="Arial" w:cs="Arial"/>
                <w:b/>
              </w:rPr>
            </w:pPr>
          </w:p>
          <w:p w14:paraId="70A179D0" w14:textId="77777777" w:rsidR="00920153" w:rsidRPr="0054487F" w:rsidRDefault="00D1341B">
            <w:pPr>
              <w:ind w:left="-23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 xml:space="preserve">CPE works with postsecondary institutions and other stakeholders to develop and implement a strategic agenda, which aligns state and institutional goals and then sets the strategies by which these goals are to be achieved and resourced. The current </w:t>
            </w:r>
            <w:hyperlink r:id="rId11">
              <w:r w:rsidRPr="0054487F">
                <w:rPr>
                  <w:rFonts w:ascii="Arial" w:eastAsia="Arial" w:hAnsi="Arial" w:cs="Arial"/>
                  <w:i/>
                  <w:color w:val="0563C1"/>
                  <w:sz w:val="20"/>
                  <w:szCs w:val="20"/>
                  <w:u w:val="single"/>
                </w:rPr>
                <w:t>agenda</w:t>
              </w:r>
            </w:hyperlink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 xml:space="preserve"> sets priorities for 2022 through 2030.</w:t>
            </w:r>
          </w:p>
          <w:p w14:paraId="70A179D1" w14:textId="77777777" w:rsidR="00920153" w:rsidRPr="0054487F" w:rsidRDefault="00920153">
            <w:pPr>
              <w:ind w:left="2880" w:hanging="2880"/>
              <w:rPr>
                <w:rFonts w:ascii="Arial" w:eastAsia="Arial" w:hAnsi="Arial" w:cs="Arial"/>
              </w:rPr>
            </w:pPr>
          </w:p>
        </w:tc>
        <w:tc>
          <w:tcPr>
            <w:tcW w:w="8460" w:type="dxa"/>
          </w:tcPr>
          <w:p w14:paraId="70A179D2" w14:textId="77777777" w:rsidR="00920153" w:rsidRPr="0054487F" w:rsidRDefault="00920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0A179D3" w14:textId="4076F097" w:rsidR="00920153" w:rsidRPr="0054487F" w:rsidRDefault="00D1341B" w:rsidP="00CF69E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4487F">
              <w:rPr>
                <w:rFonts w:ascii="Arial" w:eastAsia="Arial" w:hAnsi="Arial" w:cs="Arial"/>
                <w:b/>
                <w:bCs/>
                <w:color w:val="000000"/>
              </w:rPr>
              <w:t xml:space="preserve">Select all statements describing how the proposed program aligns with strategies in the statewide </w:t>
            </w:r>
            <w:r w:rsidR="00CF69E8" w:rsidRPr="0054487F">
              <w:rPr>
                <w:rFonts w:ascii="Arial" w:eastAsia="Arial" w:hAnsi="Arial" w:cs="Arial"/>
                <w:b/>
                <w:bCs/>
                <w:color w:val="000000"/>
              </w:rPr>
              <w:t xml:space="preserve">agenda for </w:t>
            </w:r>
            <w:r w:rsidRPr="0054487F">
              <w:rPr>
                <w:rFonts w:ascii="Arial" w:eastAsia="Arial" w:hAnsi="Arial" w:cs="Arial"/>
                <w:b/>
                <w:bCs/>
                <w:color w:val="000000"/>
              </w:rPr>
              <w:t>postsecondary education.</w:t>
            </w:r>
          </w:p>
          <w:p w14:paraId="70A179D4" w14:textId="77777777" w:rsidR="00920153" w:rsidRPr="0054487F" w:rsidRDefault="00920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5" w14:textId="635D14D7" w:rsidR="00920153" w:rsidRPr="0054487F" w:rsidRDefault="00D479BA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3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3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Expand access to early postsecondary opportunities.</w:t>
            </w:r>
          </w:p>
          <w:p w14:paraId="7EAFD0A3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7" w14:textId="46346C30" w:rsidR="00920153" w:rsidRPr="0054487F" w:rsidRDefault="00D479BA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4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4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Partner with public P-12 schools and adult education to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provide student outreach.</w:t>
            </w:r>
          </w:p>
          <w:p w14:paraId="5D09FF3A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9" w14:textId="156AC556" w:rsidR="00920153" w:rsidRPr="0054487F" w:rsidRDefault="00D479BA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5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Reduce barriers that prevent the seamless transfer of</w:t>
            </w:r>
            <w:r w:rsidR="002E5C47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credit.</w:t>
            </w:r>
          </w:p>
          <w:p w14:paraId="193ECBF0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A" w14:textId="47F9FE7D" w:rsidR="00920153" w:rsidRPr="0054487F" w:rsidRDefault="00D479BA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6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6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Promote transfer opportunities and program pathways.</w:t>
            </w:r>
          </w:p>
          <w:p w14:paraId="5AF13143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C" w14:textId="4C1D6563" w:rsidR="00920153" w:rsidRPr="0054487F" w:rsidRDefault="00D479BA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7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7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Encourage credit for prior learning and competency-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based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instruction.</w:t>
            </w:r>
          </w:p>
          <w:p w14:paraId="605B9CC9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DD" w14:textId="796FF1CC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8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8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Ensure the 10 Essential Skills of the Kentucky Graduate</w:t>
            </w:r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Profile are embedded in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undergraduate programs.</w:t>
            </w:r>
          </w:p>
          <w:p w14:paraId="0BA47BB7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0" w14:textId="68C100A8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9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9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Engage post-traditional learners, veterans, justice-individuals and others i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>n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programs designed to fill critical workplace shortages.</w:t>
            </w:r>
          </w:p>
          <w:p w14:paraId="446C6906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2" w14:textId="33F511FB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0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10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Facilitate partnerships with employers and community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partners to improve career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outcomes of graduates and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strengthen Kentucky's workforce and economy.</w:t>
            </w:r>
          </w:p>
          <w:p w14:paraId="10C89E2B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5" w14:textId="15EB612A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1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11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Identify high-growth, high-demand and high-wage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industries by region and target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 xml:space="preserve"> postsecondary programs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for increased enrollment in those areas.</w:t>
            </w:r>
          </w:p>
          <w:p w14:paraId="748A914E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9" w14:textId="3898B71C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2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12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Encourage targeted research, development of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signature academic programs and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 xml:space="preserve"> expanded community engagement supporting Kentucky’s high-need workforce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areas.</w:t>
            </w:r>
          </w:p>
          <w:p w14:paraId="15F07879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B" w14:textId="1BFBFA61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3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13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Communicate the benefits of higher education and the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need for increased</w:t>
            </w:r>
            <w:r w:rsidR="007F38DF" w:rsidRPr="0054487F">
              <w:rPr>
                <w:rFonts w:ascii="Arial" w:eastAsia="Arial" w:hAnsi="Arial" w:cs="Arial"/>
                <w:color w:val="000000"/>
              </w:rPr>
              <w:br/>
              <w:t xml:space="preserve">    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state and federal support.</w:t>
            </w:r>
          </w:p>
          <w:p w14:paraId="575D1592" w14:textId="77777777" w:rsidR="009538DD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A179EC" w14:textId="24FBAFDC" w:rsidR="00920153" w:rsidRPr="0054487F" w:rsidRDefault="009538DD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4"/>
            <w:r w:rsidRPr="0054487F">
              <w:rPr>
                <w:rFonts w:ascii="Arial" w:eastAsia="Arial" w:hAnsi="Arial" w:cs="Arial"/>
                <w:color w:val="000000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  <w:color w:val="000000"/>
              </w:rPr>
            </w:r>
            <w:r w:rsidRPr="0054487F">
              <w:rPr>
                <w:rFonts w:ascii="Arial" w:eastAsia="Arial" w:hAnsi="Arial" w:cs="Arial"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color w:val="000000"/>
              </w:rPr>
              <w:fldChar w:fldCharType="end"/>
            </w:r>
            <w:bookmarkEnd w:id="14"/>
            <w:r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  <w:color w:val="000000"/>
              </w:rPr>
              <w:t>Other:</w:t>
            </w:r>
            <w:r w:rsidR="002E5C47" w:rsidRPr="0054487F">
              <w:rPr>
                <w:rFonts w:ascii="Arial" w:eastAsia="Arial" w:hAnsi="Arial" w:cs="Arial"/>
                <w:color w:val="000000"/>
              </w:rPr>
              <w:t xml:space="preserve"> </w: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  <w:bookmarkEnd w:id="15"/>
          </w:p>
          <w:p w14:paraId="70A179ED" w14:textId="77777777" w:rsidR="00920153" w:rsidRPr="0054487F" w:rsidRDefault="00920153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0A179EE" w14:textId="17BF0E7D" w:rsidR="00920153" w:rsidRPr="0054487F" w:rsidRDefault="00D1341B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54487F">
              <w:rPr>
                <w:rFonts w:ascii="Arial" w:eastAsia="Arial" w:hAnsi="Arial" w:cs="Arial"/>
                <w:color w:val="000000"/>
              </w:rPr>
              <w:t xml:space="preserve">Provide a brief </w:t>
            </w:r>
            <w:r w:rsidR="00FC2A50" w:rsidRPr="0054487F">
              <w:rPr>
                <w:rFonts w:ascii="Arial" w:eastAsia="Arial" w:hAnsi="Arial" w:cs="Arial"/>
                <w:color w:val="000000"/>
              </w:rPr>
              <w:t>description</w:t>
            </w:r>
            <w:r w:rsidRPr="0054487F">
              <w:rPr>
                <w:rFonts w:ascii="Arial" w:eastAsia="Arial" w:hAnsi="Arial" w:cs="Arial"/>
                <w:color w:val="000000"/>
              </w:rPr>
              <w:t xml:space="preserve"> of th</w:t>
            </w:r>
            <w:r w:rsidRPr="0054487F">
              <w:rPr>
                <w:rFonts w:ascii="Arial" w:eastAsia="Arial" w:hAnsi="Arial" w:cs="Arial"/>
              </w:rPr>
              <w:t>e</w:t>
            </w:r>
            <w:r w:rsidRPr="0054487F">
              <w:rPr>
                <w:rFonts w:ascii="Arial" w:eastAsia="Arial" w:hAnsi="Arial" w:cs="Arial"/>
                <w:color w:val="000000"/>
              </w:rPr>
              <w:t>se alignments.</w:t>
            </w:r>
          </w:p>
          <w:p w14:paraId="6219EDA7" w14:textId="25D4952D" w:rsidR="00FC2A50" w:rsidRPr="0054487F" w:rsidRDefault="00CC6098" w:rsidP="00951C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  <w:bookmarkEnd w:id="16"/>
          </w:p>
          <w:p w14:paraId="70A179EF" w14:textId="77777777" w:rsidR="00920153" w:rsidRPr="0054487F" w:rsidRDefault="00920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20153" w:rsidRPr="0054487F" w14:paraId="70A179F6" w14:textId="77777777" w:rsidTr="00E95F66">
        <w:tc>
          <w:tcPr>
            <w:tcW w:w="2790" w:type="dxa"/>
            <w:vAlign w:val="center"/>
          </w:tcPr>
          <w:p w14:paraId="70A179F1" w14:textId="77777777" w:rsidR="00920153" w:rsidRPr="0054487F" w:rsidRDefault="00D1341B" w:rsidP="00E95F66">
            <w:pPr>
              <w:pStyle w:val="Heading2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Discriminatory Concepts</w:t>
            </w:r>
          </w:p>
          <w:p w14:paraId="70A179F2" w14:textId="77777777" w:rsidR="00920153" w:rsidRPr="0054487F" w:rsidRDefault="00D1341B" w:rsidP="00E95F66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Statutory Alignment</w:t>
            </w:r>
          </w:p>
          <w:p w14:paraId="70A179F3" w14:textId="77777777" w:rsidR="00920153" w:rsidRPr="0054487F" w:rsidRDefault="00920153" w:rsidP="00E95F66">
            <w:pPr>
              <w:rPr>
                <w:rFonts w:ascii="Arial" w:hAnsi="Arial" w:cs="Arial"/>
              </w:rPr>
            </w:pPr>
          </w:p>
        </w:tc>
        <w:tc>
          <w:tcPr>
            <w:tcW w:w="8460" w:type="dxa"/>
            <w:vAlign w:val="center"/>
          </w:tcPr>
          <w:p w14:paraId="4D67B9FA" w14:textId="21162B5B" w:rsidR="00920153" w:rsidRPr="0054487F" w:rsidRDefault="00D1341B" w:rsidP="00CF69E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54487F">
              <w:rPr>
                <w:rFonts w:ascii="Arial" w:eastAsia="Arial" w:hAnsi="Arial" w:cs="Arial"/>
                <w:b/>
                <w:bCs/>
                <w:color w:val="000000"/>
              </w:rPr>
              <w:t>Explain the process by which the institution determined that the proposed program does not include a requirement of whose primary purpose is to indoctrinate participants with a discriminatory concept.</w:t>
            </w:r>
          </w:p>
          <w:p w14:paraId="70A179F5" w14:textId="1FF82DF0" w:rsidR="009F1FEF" w:rsidRPr="0054487F" w:rsidRDefault="009F1FEF" w:rsidP="00CF6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  <w:color w:val="000000"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color w:val="000000"/>
              </w:rPr>
              <w:fldChar w:fldCharType="end"/>
            </w:r>
            <w:bookmarkEnd w:id="17"/>
          </w:p>
        </w:tc>
      </w:tr>
      <w:tr w:rsidR="00920153" w:rsidRPr="0054487F" w14:paraId="70A17A22" w14:textId="77777777" w:rsidTr="007F38DF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7A0C" w14:textId="77777777" w:rsidR="00920153" w:rsidRPr="0054487F" w:rsidRDefault="00D1341B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Engagement</w:t>
            </w:r>
          </w:p>
          <w:p w14:paraId="70A17A0D" w14:textId="04E60FDF" w:rsidR="00920153" w:rsidRPr="0054487F" w:rsidRDefault="00D1341B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</w:t>
            </w:r>
            <w:r w:rsidR="002E5C47" w:rsidRPr="0054487F">
              <w:rPr>
                <w:rFonts w:ascii="Arial" w:eastAsia="Arial" w:hAnsi="Arial" w:cs="Arial"/>
                <w:i/>
                <w:color w:val="2F5496"/>
              </w:rPr>
              <w:t xml:space="preserve"> </w:t>
            </w:r>
            <w:r w:rsidRPr="0054487F">
              <w:rPr>
                <w:rFonts w:ascii="Arial" w:eastAsia="Arial" w:hAnsi="Arial" w:cs="Arial"/>
                <w:i/>
                <w:color w:val="2F5496"/>
              </w:rPr>
              <w:t>Academic Quality</w:t>
            </w:r>
          </w:p>
          <w:p w14:paraId="70A17A0E" w14:textId="77777777" w:rsidR="00920153" w:rsidRPr="0054487F" w:rsidRDefault="00920153">
            <w:pPr>
              <w:rPr>
                <w:rFonts w:ascii="Arial" w:eastAsia="Arial" w:hAnsi="Arial" w:cs="Arial"/>
                <w:b/>
              </w:rPr>
            </w:pPr>
          </w:p>
          <w:p w14:paraId="70A17A0F" w14:textId="77777777" w:rsidR="00920153" w:rsidRPr="0054487F" w:rsidRDefault="00D1341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>Engagement means that students are interested and actively involved in the learning journey. This often refers to well-known high-impact practices. </w:t>
            </w:r>
          </w:p>
          <w:p w14:paraId="70A17A10" w14:textId="77777777" w:rsidR="00920153" w:rsidRPr="0054487F" w:rsidRDefault="00920153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7A11" w14:textId="6493D6D1" w:rsidR="00920153" w:rsidRPr="0054487F" w:rsidRDefault="00D1341B" w:rsidP="005955D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Which of these high impact practices will be incorporated into the proposed program?</w:t>
            </w:r>
          </w:p>
          <w:p w14:paraId="70A17A12" w14:textId="3D7498AE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6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18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First Year Experience </w:t>
            </w:r>
          </w:p>
          <w:p w14:paraId="2817256F" w14:textId="77777777" w:rsidR="005955D6" w:rsidRPr="0054487F" w:rsidRDefault="005955D6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3" w14:textId="604947FE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7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19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Undergraduate Research</w:t>
            </w:r>
            <w:r w:rsidR="002E5C47" w:rsidRPr="0054487F">
              <w:rPr>
                <w:rFonts w:ascii="Arial" w:eastAsia="Arial" w:hAnsi="Arial" w:cs="Arial"/>
              </w:rPr>
              <w:t xml:space="preserve"> </w:t>
            </w:r>
          </w:p>
          <w:p w14:paraId="7E529116" w14:textId="77777777" w:rsidR="005955D6" w:rsidRPr="0054487F" w:rsidRDefault="005955D6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4" w14:textId="7800DB1A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8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0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Common Intellectual Experiences </w:t>
            </w:r>
          </w:p>
          <w:p w14:paraId="2B8DE2EA" w14:textId="77777777" w:rsidR="005955D6" w:rsidRPr="0054487F" w:rsidRDefault="005955D6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5" w14:textId="4F63C4A8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9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1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Learning Communities</w:t>
            </w:r>
            <w:r w:rsidR="002E5C47" w:rsidRPr="0054487F">
              <w:rPr>
                <w:rFonts w:ascii="Arial" w:eastAsia="Arial" w:hAnsi="Arial" w:cs="Arial"/>
              </w:rPr>
              <w:t xml:space="preserve"> </w:t>
            </w:r>
          </w:p>
          <w:p w14:paraId="52E5369B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6" w14:textId="0316E2AB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0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2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Writing-Intensive Courses </w:t>
            </w:r>
          </w:p>
          <w:p w14:paraId="6DCF8CE2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7" w14:textId="789F27AA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31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3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Collaborative Assignments and Projects </w:t>
            </w:r>
          </w:p>
          <w:p w14:paraId="55EB5983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8" w14:textId="67B082CE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2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4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Global Learning </w:t>
            </w:r>
          </w:p>
          <w:p w14:paraId="6995107F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9" w14:textId="43CECCDA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33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5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Service Learning/Community-Based Learning </w:t>
            </w:r>
          </w:p>
          <w:p w14:paraId="16E39484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A" w14:textId="27FA4695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4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6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Internships </w:t>
            </w:r>
          </w:p>
          <w:p w14:paraId="348BE930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B" w14:textId="3700B874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5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7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Capstone Courses and Projects </w:t>
            </w:r>
          </w:p>
          <w:p w14:paraId="502AF697" w14:textId="77777777" w:rsidR="0009599B" w:rsidRPr="0054487F" w:rsidRDefault="0009599B" w:rsidP="005955D6">
            <w:pPr>
              <w:ind w:left="720"/>
              <w:rPr>
                <w:rFonts w:ascii="Arial" w:eastAsia="Arial" w:hAnsi="Arial" w:cs="Arial"/>
              </w:rPr>
            </w:pPr>
          </w:p>
          <w:p w14:paraId="70A17A1C" w14:textId="57615887" w:rsidR="00920153" w:rsidRPr="0054487F" w:rsidRDefault="007821C3" w:rsidP="005955D6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25"/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bookmarkEnd w:id="28"/>
            <w:r w:rsidR="002E5C47" w:rsidRPr="0054487F">
              <w:rPr>
                <w:rFonts w:ascii="Arial" w:eastAsia="Arial" w:hAnsi="Arial" w:cs="Arial"/>
              </w:rPr>
              <w:t xml:space="preserve"> </w:t>
            </w:r>
            <w:r w:rsidR="00D1341B" w:rsidRPr="0054487F">
              <w:rPr>
                <w:rFonts w:ascii="Arial" w:eastAsia="Arial" w:hAnsi="Arial" w:cs="Arial"/>
              </w:rPr>
              <w:t>ePortfolios </w:t>
            </w:r>
          </w:p>
          <w:p w14:paraId="70A17A1D" w14:textId="77777777" w:rsidR="00920153" w:rsidRPr="0054487F" w:rsidRDefault="00920153">
            <w:pPr>
              <w:rPr>
                <w:rFonts w:ascii="Arial" w:eastAsia="Arial" w:hAnsi="Arial" w:cs="Arial"/>
              </w:rPr>
            </w:pPr>
          </w:p>
          <w:p w14:paraId="70A17A1E" w14:textId="519DD42F" w:rsidR="00920153" w:rsidRPr="0054487F" w:rsidRDefault="00D1341B" w:rsidP="0009599B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Describe how the program will incorporate the high impact practices listed above.</w:t>
            </w:r>
          </w:p>
          <w:p w14:paraId="72290C2C" w14:textId="31FC289C" w:rsidR="0009599B" w:rsidRPr="0054487F" w:rsidRDefault="0009599B" w:rsidP="0009599B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29"/>
          </w:p>
          <w:p w14:paraId="70A17A1F" w14:textId="77777777" w:rsidR="00920153" w:rsidRPr="0054487F" w:rsidRDefault="00920153">
            <w:pPr>
              <w:rPr>
                <w:rFonts w:ascii="Arial" w:eastAsia="Arial" w:hAnsi="Arial" w:cs="Arial"/>
              </w:rPr>
            </w:pPr>
          </w:p>
          <w:p w14:paraId="3AA1CA43" w14:textId="77777777" w:rsidR="0009599B" w:rsidRPr="0054487F" w:rsidRDefault="0009599B" w:rsidP="0009599B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Does the program require clinical sites?</w:t>
            </w:r>
          </w:p>
          <w:p w14:paraId="683FC833" w14:textId="77777777" w:rsidR="003E1E42" w:rsidRPr="0054487F" w:rsidRDefault="003E1E42" w:rsidP="003E1E42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Yes         </w:t>
            </w: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No</w:t>
            </w:r>
          </w:p>
          <w:p w14:paraId="0A6D2897" w14:textId="77777777" w:rsidR="0009599B" w:rsidRPr="0054487F" w:rsidRDefault="0009599B" w:rsidP="0009599B">
            <w:pPr>
              <w:ind w:left="360"/>
              <w:rPr>
                <w:rFonts w:ascii="Arial" w:eastAsia="Arial" w:hAnsi="Arial" w:cs="Arial"/>
              </w:rPr>
            </w:pPr>
          </w:p>
          <w:p w14:paraId="70A17A20" w14:textId="516AC62F" w:rsidR="00920153" w:rsidRPr="0054487F" w:rsidRDefault="00AA0EDC" w:rsidP="00AA0EDC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 xml:space="preserve">If “Yes,” describe </w:t>
            </w:r>
            <w:r w:rsidR="00D1341B" w:rsidRPr="0054487F">
              <w:rPr>
                <w:rFonts w:ascii="Arial" w:eastAsia="Arial" w:hAnsi="Arial" w:cs="Arial"/>
              </w:rPr>
              <w:t>the nature, appropriateness, and availability of clinical sites.</w:t>
            </w:r>
          </w:p>
          <w:p w14:paraId="60A6FF49" w14:textId="0B7EAD22" w:rsidR="00AA0EDC" w:rsidRPr="0054487F" w:rsidRDefault="00AA0EDC" w:rsidP="00AA0EDC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0" w:name="Text21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0"/>
          </w:p>
          <w:p w14:paraId="70A17A21" w14:textId="77777777" w:rsidR="00920153" w:rsidRPr="0054487F" w:rsidRDefault="00920153">
            <w:pPr>
              <w:rPr>
                <w:rFonts w:ascii="Arial" w:eastAsia="Arial" w:hAnsi="Arial" w:cs="Arial"/>
              </w:rPr>
            </w:pPr>
          </w:p>
        </w:tc>
      </w:tr>
      <w:tr w:rsidR="00920153" w:rsidRPr="0054487F" w14:paraId="70A17A2D" w14:textId="77777777" w:rsidTr="007F38DF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7A23" w14:textId="77777777" w:rsidR="00920153" w:rsidRPr="0054487F" w:rsidRDefault="00D1341B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Specialization Accreditation</w:t>
            </w:r>
          </w:p>
          <w:p w14:paraId="70A17A24" w14:textId="77777777" w:rsidR="00920153" w:rsidRPr="0054487F" w:rsidRDefault="00D1341B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Academic Quality</w:t>
            </w:r>
          </w:p>
          <w:p w14:paraId="70A17A25" w14:textId="77777777" w:rsidR="00920153" w:rsidRPr="0054487F" w:rsidRDefault="00920153">
            <w:pPr>
              <w:rPr>
                <w:rFonts w:ascii="Arial" w:eastAsia="Arial" w:hAnsi="Arial" w:cs="Arial"/>
                <w:b/>
              </w:rPr>
            </w:pPr>
          </w:p>
          <w:p w14:paraId="70A17A26" w14:textId="77777777" w:rsidR="00920153" w:rsidRPr="0054487F" w:rsidRDefault="00D1341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>Specialized accreditors focus on specific programs or fields of study. Their purpose is to evaluate the overall quality of a program.</w:t>
            </w:r>
          </w:p>
          <w:p w14:paraId="70A17A27" w14:textId="77777777" w:rsidR="00920153" w:rsidRPr="0054487F" w:rsidRDefault="00920153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17A28" w14:textId="77777777" w:rsidR="00920153" w:rsidRPr="0054487F" w:rsidRDefault="00920153">
            <w:pPr>
              <w:spacing w:after="160"/>
              <w:rPr>
                <w:rFonts w:ascii="Arial" w:eastAsia="Arial" w:hAnsi="Arial" w:cs="Arial"/>
              </w:rPr>
            </w:pPr>
          </w:p>
          <w:p w14:paraId="1F3DF0FE" w14:textId="77777777" w:rsidR="00AA0EDC" w:rsidRPr="0054487F" w:rsidRDefault="00D1341B" w:rsidP="00AA0EDC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Is there a programmatic accreditor related to this program?</w:t>
            </w:r>
          </w:p>
          <w:p w14:paraId="14CFB109" w14:textId="77777777" w:rsidR="00AA0EDC" w:rsidRPr="0054487F" w:rsidRDefault="00AA0EDC" w:rsidP="00AA0EDC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Yes         </w:t>
            </w: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No</w:t>
            </w:r>
          </w:p>
          <w:p w14:paraId="07A186F0" w14:textId="77777777" w:rsidR="00AA0EDC" w:rsidRPr="0054487F" w:rsidRDefault="00AA0EDC" w:rsidP="00AA0EDC">
            <w:pPr>
              <w:rPr>
                <w:rFonts w:ascii="Arial" w:eastAsia="Arial" w:hAnsi="Arial" w:cs="Arial"/>
              </w:rPr>
            </w:pPr>
          </w:p>
          <w:p w14:paraId="0C3B665D" w14:textId="72E97E4D" w:rsidR="00E01DDB" w:rsidRPr="0054487F" w:rsidRDefault="00AA0EDC" w:rsidP="00E01DDB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If “Yes,” name the accreditor</w:t>
            </w:r>
            <w:r w:rsidR="00A74DC1" w:rsidRPr="0054487F">
              <w:rPr>
                <w:rFonts w:ascii="Arial" w:eastAsia="Arial" w:hAnsi="Arial" w:cs="Arial"/>
              </w:rPr>
              <w:t xml:space="preserve"> and provide a link to the accreditor’s requirements.</w:t>
            </w:r>
          </w:p>
          <w:p w14:paraId="316407AB" w14:textId="513143A9" w:rsidR="00A74DC1" w:rsidRPr="0054487F" w:rsidRDefault="00A74DC1" w:rsidP="00E01DDB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1" w:name="Text23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1"/>
          </w:p>
          <w:p w14:paraId="7800DC56" w14:textId="77777777" w:rsidR="00E01DDB" w:rsidRPr="0054487F" w:rsidRDefault="00E01DDB" w:rsidP="00E01DDB">
            <w:pPr>
              <w:ind w:left="720"/>
              <w:rPr>
                <w:rFonts w:ascii="Arial" w:eastAsia="Arial" w:hAnsi="Arial" w:cs="Arial"/>
              </w:rPr>
            </w:pPr>
          </w:p>
          <w:p w14:paraId="1AFA7126" w14:textId="1E2A78E0" w:rsidR="00413AA3" w:rsidRPr="0054487F" w:rsidRDefault="00413AA3" w:rsidP="00A74DC1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Will programmatic accreditation be sought?</w:t>
            </w:r>
          </w:p>
          <w:p w14:paraId="3DF5E4F3" w14:textId="77777777" w:rsidR="00413AA3" w:rsidRPr="0054487F" w:rsidRDefault="00413AA3" w:rsidP="00413AA3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Yes         </w:t>
            </w: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No</w:t>
            </w:r>
          </w:p>
          <w:p w14:paraId="41C90607" w14:textId="77777777" w:rsidR="00B51D96" w:rsidRDefault="00B51D96" w:rsidP="0029655A">
            <w:pPr>
              <w:ind w:left="720"/>
              <w:rPr>
                <w:rFonts w:ascii="Arial" w:eastAsia="Arial" w:hAnsi="Arial" w:cs="Arial"/>
              </w:rPr>
            </w:pPr>
          </w:p>
          <w:p w14:paraId="53BB1DAF" w14:textId="3C0C5FEE" w:rsidR="0029655A" w:rsidRPr="00F927A0" w:rsidRDefault="0029655A" w:rsidP="0029655A">
            <w:pPr>
              <w:ind w:left="720"/>
              <w:rPr>
                <w:rFonts w:ascii="Arial" w:eastAsia="Arial" w:hAnsi="Arial" w:cs="Arial"/>
              </w:rPr>
            </w:pPr>
            <w:r w:rsidRPr="00F927A0">
              <w:rPr>
                <w:rFonts w:ascii="Arial" w:eastAsia="Arial" w:hAnsi="Arial" w:cs="Arial"/>
              </w:rPr>
              <w:t>If “Yes,” describe how the institution will adhere to accreditation standards.</w:t>
            </w:r>
          </w:p>
          <w:p w14:paraId="4C6EA362" w14:textId="77777777" w:rsidR="0029655A" w:rsidRPr="00F927A0" w:rsidRDefault="0029655A" w:rsidP="0029655A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F927A0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32" w:name="Text70"/>
            <w:r w:rsidRPr="00F927A0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F927A0">
              <w:rPr>
                <w:rFonts w:ascii="Arial" w:eastAsia="Arial" w:hAnsi="Arial" w:cs="Arial"/>
                <w:i/>
                <w:iCs/>
              </w:rPr>
            </w:r>
            <w:r w:rsidRPr="00F927A0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F927A0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F927A0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F927A0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F927A0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F927A0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F927A0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2"/>
          </w:p>
          <w:p w14:paraId="0E0DAEC1" w14:textId="77777777" w:rsidR="00413AA3" w:rsidRPr="0054487F" w:rsidRDefault="00413AA3" w:rsidP="00E01DDB">
            <w:pPr>
              <w:ind w:left="720"/>
              <w:rPr>
                <w:rFonts w:ascii="Arial" w:eastAsia="Arial" w:hAnsi="Arial" w:cs="Arial"/>
              </w:rPr>
            </w:pPr>
          </w:p>
          <w:p w14:paraId="70A17A2C" w14:textId="47C1CECD" w:rsidR="005A0E8B" w:rsidRPr="0054487F" w:rsidRDefault="00D1341B" w:rsidP="005A0E8B">
            <w:pPr>
              <w:spacing w:after="160"/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 xml:space="preserve">If “No,” why </w:t>
            </w:r>
            <w:r w:rsidR="005A0E8B" w:rsidRPr="0054487F">
              <w:rPr>
                <w:rFonts w:ascii="Arial" w:eastAsia="Arial" w:hAnsi="Arial" w:cs="Arial"/>
              </w:rPr>
              <w:t>is</w:t>
            </w:r>
            <w:r w:rsidRPr="0054487F">
              <w:rPr>
                <w:rFonts w:ascii="Arial" w:eastAsia="Arial" w:hAnsi="Arial" w:cs="Arial"/>
              </w:rPr>
              <w:t xml:space="preserve"> specialized accreditation not be</w:t>
            </w:r>
            <w:r w:rsidR="005A0E8B" w:rsidRPr="0054487F">
              <w:rPr>
                <w:rFonts w:ascii="Arial" w:eastAsia="Arial" w:hAnsi="Arial" w:cs="Arial"/>
              </w:rPr>
              <w:t>ing</w:t>
            </w:r>
            <w:r w:rsidRPr="0054487F">
              <w:rPr>
                <w:rFonts w:ascii="Arial" w:eastAsia="Arial" w:hAnsi="Arial" w:cs="Arial"/>
              </w:rPr>
              <w:t xml:space="preserve"> sought?</w:t>
            </w:r>
            <w:r w:rsidR="005A0E8B" w:rsidRPr="0054487F">
              <w:rPr>
                <w:rFonts w:ascii="Arial" w:eastAsia="Arial" w:hAnsi="Arial" w:cs="Arial"/>
              </w:rPr>
              <w:br/>
            </w:r>
            <w:r w:rsidR="005A0E8B"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3" w:name="Text24"/>
            <w:r w:rsidR="005A0E8B"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="005A0E8B" w:rsidRPr="0054487F">
              <w:rPr>
                <w:rFonts w:ascii="Arial" w:eastAsia="Arial" w:hAnsi="Arial" w:cs="Arial"/>
                <w:i/>
                <w:iCs/>
              </w:rPr>
            </w:r>
            <w:r w:rsidR="005A0E8B"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="005A0E8B"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="005A0E8B"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="005A0E8B"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="005A0E8B"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="005A0E8B"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="005A0E8B"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3"/>
          </w:p>
        </w:tc>
      </w:tr>
      <w:tr w:rsidR="00F746E2" w:rsidRPr="0054487F" w14:paraId="39612680" w14:textId="77777777" w:rsidTr="00E36BC5">
        <w:trPr>
          <w:trHeight w:val="1223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3311" w14:textId="77777777" w:rsidR="00F746E2" w:rsidRPr="0054487F" w:rsidRDefault="00F746E2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Financial Viability</w:t>
            </w:r>
          </w:p>
          <w:p w14:paraId="7D48127A" w14:textId="77777777" w:rsidR="00F746E2" w:rsidRPr="0054487F" w:rsidRDefault="00F746E2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Efficiency</w:t>
            </w:r>
          </w:p>
          <w:p w14:paraId="50F9C389" w14:textId="77777777" w:rsidR="00F746E2" w:rsidRPr="0054487F" w:rsidRDefault="00F746E2">
            <w:pPr>
              <w:rPr>
                <w:rFonts w:ascii="Arial" w:hAnsi="Arial" w:cs="Arial"/>
                <w:i/>
              </w:rPr>
            </w:pPr>
          </w:p>
          <w:p w14:paraId="18CF4A4B" w14:textId="77777777" w:rsidR="00F746E2" w:rsidRPr="0054487F" w:rsidRDefault="00F746E2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>The program should contribute to the financial sustainability of the institution.</w:t>
            </w:r>
          </w:p>
          <w:p w14:paraId="6361EBD2" w14:textId="77777777" w:rsidR="00F746E2" w:rsidRPr="0054487F" w:rsidRDefault="00F746E2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C98E" w14:textId="39FFFF50" w:rsidR="00F746E2" w:rsidRPr="0054487F" w:rsidRDefault="00F746E2" w:rsidP="00935892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 xml:space="preserve">Upload financial information using the </w:t>
            </w:r>
            <w:r w:rsidR="008F1A46" w:rsidRPr="008F1A46">
              <w:rPr>
                <w:rFonts w:ascii="Arial" w:eastAsia="Arial" w:hAnsi="Arial" w:cs="Arial"/>
                <w:b/>
                <w:bCs/>
              </w:rPr>
              <w:t xml:space="preserve">CPE-provided </w:t>
            </w:r>
            <w:r w:rsidR="00A25884">
              <w:rPr>
                <w:rFonts w:ascii="Arial" w:eastAsia="Arial" w:hAnsi="Arial" w:cs="Arial"/>
                <w:b/>
                <w:bCs/>
              </w:rPr>
              <w:t>Budget Template</w:t>
            </w:r>
            <w:r w:rsidR="008F1A46"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  <w:tr w:rsidR="000B7921" w:rsidRPr="0054487F" w14:paraId="2AA4731E" w14:textId="77777777" w:rsidTr="004D7B0F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1C64" w14:textId="77777777" w:rsidR="000B7921" w:rsidRPr="0054487F" w:rsidRDefault="000B7921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Kentucky Graduate Profile</w:t>
            </w:r>
          </w:p>
          <w:p w14:paraId="387F1A85" w14:textId="77777777" w:rsidR="000B7921" w:rsidRPr="0054487F" w:rsidRDefault="000B7921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Student and State Needs</w:t>
            </w:r>
          </w:p>
          <w:p w14:paraId="7F293342" w14:textId="77777777" w:rsidR="000B7921" w:rsidRPr="0054487F" w:rsidRDefault="000B7921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Academic Quality</w:t>
            </w:r>
          </w:p>
          <w:p w14:paraId="6AA06E19" w14:textId="77777777" w:rsidR="000B7921" w:rsidRPr="0054487F" w:rsidRDefault="000B7921">
            <w:pPr>
              <w:spacing w:after="160" w:line="259" w:lineRule="auto"/>
              <w:rPr>
                <w:rFonts w:ascii="Arial" w:eastAsia="Arial" w:hAnsi="Arial" w:cs="Arial"/>
                <w:i/>
              </w:rPr>
            </w:pPr>
          </w:p>
          <w:p w14:paraId="27ACB07E" w14:textId="77777777" w:rsidR="000B7921" w:rsidRPr="0054487F" w:rsidRDefault="000B7921" w:rsidP="004D7B0F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>This statewide learning framework highlights the 10 Essential Skills that every college graduate should be able to articulate and demonstrate.</w:t>
            </w: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33EE6" w14:textId="7915D044" w:rsidR="00574D81" w:rsidRDefault="00F552AD" w:rsidP="004157D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bookmarkStart w:id="34" w:name="_Hlk209725894"/>
            <w:r>
              <w:rPr>
                <w:rFonts w:ascii="Arial" w:eastAsia="Arial" w:hAnsi="Arial" w:cs="Arial"/>
                <w:b/>
                <w:bCs/>
              </w:rPr>
              <w:t xml:space="preserve">Upload a </w:t>
            </w:r>
            <w:r w:rsidR="00C128CE">
              <w:rPr>
                <w:rFonts w:ascii="Arial" w:eastAsia="Arial" w:hAnsi="Arial" w:cs="Arial"/>
                <w:b/>
                <w:bCs/>
              </w:rPr>
              <w:t xml:space="preserve">KCTCS </w:t>
            </w:r>
            <w:r w:rsidR="006736AD">
              <w:rPr>
                <w:rFonts w:ascii="Arial" w:eastAsia="Arial" w:hAnsi="Arial" w:cs="Arial"/>
                <w:b/>
                <w:bCs/>
              </w:rPr>
              <w:t xml:space="preserve">10 Essential Skills </w:t>
            </w:r>
            <w:r>
              <w:rPr>
                <w:rFonts w:ascii="Arial" w:eastAsia="Arial" w:hAnsi="Arial" w:cs="Arial"/>
                <w:b/>
                <w:bCs/>
              </w:rPr>
              <w:t xml:space="preserve">curriculum </w:t>
            </w:r>
            <w:r w:rsidR="006736AD">
              <w:rPr>
                <w:rFonts w:ascii="Arial" w:eastAsia="Arial" w:hAnsi="Arial" w:cs="Arial"/>
                <w:b/>
                <w:bCs/>
              </w:rPr>
              <w:t>map</w:t>
            </w:r>
            <w:r w:rsidR="00CE3BD8">
              <w:rPr>
                <w:rFonts w:ascii="Arial" w:eastAsia="Arial" w:hAnsi="Arial" w:cs="Arial"/>
                <w:b/>
                <w:bCs/>
              </w:rPr>
              <w:t xml:space="preserve"> that:</w:t>
            </w:r>
          </w:p>
          <w:p w14:paraId="56935124" w14:textId="062281FE" w:rsidR="004157D6" w:rsidRDefault="00B17BE4" w:rsidP="003C569E">
            <w:pPr>
              <w:pStyle w:val="ListParagraph"/>
              <w:numPr>
                <w:ilvl w:val="1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Lists t</w:t>
            </w:r>
            <w:r w:rsidR="003C569E">
              <w:rPr>
                <w:rFonts w:ascii="Arial" w:eastAsia="Arial" w:hAnsi="Arial" w:cs="Arial"/>
                <w:b/>
                <w:bCs/>
              </w:rPr>
              <w:t>he 10 Essential Skills that are included in the program</w:t>
            </w:r>
            <w:r w:rsidR="00DD48EA">
              <w:rPr>
                <w:rFonts w:ascii="Arial" w:eastAsia="Arial" w:hAnsi="Arial" w:cs="Arial"/>
                <w:b/>
                <w:bCs/>
              </w:rPr>
              <w:t>;</w:t>
            </w:r>
            <w:r w:rsidR="00A553CB">
              <w:rPr>
                <w:rFonts w:ascii="Arial" w:eastAsia="Arial" w:hAnsi="Arial" w:cs="Arial"/>
                <w:b/>
                <w:bCs/>
              </w:rPr>
              <w:t xml:space="preserve"> and</w:t>
            </w:r>
          </w:p>
          <w:p w14:paraId="3D52C035" w14:textId="4F29D292" w:rsidR="00C128CE" w:rsidRPr="00DD48EA" w:rsidRDefault="00B17BE4" w:rsidP="00C128CE">
            <w:pPr>
              <w:pStyle w:val="ListParagraph"/>
              <w:numPr>
                <w:ilvl w:val="1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Describes w</w:t>
            </w:r>
            <w:r w:rsidR="003C569E">
              <w:rPr>
                <w:rFonts w:ascii="Arial" w:eastAsia="Arial" w:hAnsi="Arial" w:cs="Arial"/>
                <w:b/>
                <w:bCs/>
              </w:rPr>
              <w:t xml:space="preserve">here </w:t>
            </w:r>
            <w:r w:rsidR="00A553CB">
              <w:rPr>
                <w:rFonts w:ascii="Arial" w:eastAsia="Arial" w:hAnsi="Arial" w:cs="Arial"/>
                <w:b/>
                <w:bCs/>
              </w:rPr>
              <w:t xml:space="preserve">included </w:t>
            </w:r>
            <w:r w:rsidR="003C569E">
              <w:rPr>
                <w:rFonts w:ascii="Arial" w:eastAsia="Arial" w:hAnsi="Arial" w:cs="Arial"/>
                <w:b/>
                <w:bCs/>
              </w:rPr>
              <w:t>skill</w:t>
            </w:r>
            <w:r w:rsidR="00A553CB">
              <w:rPr>
                <w:rFonts w:ascii="Arial" w:eastAsia="Arial" w:hAnsi="Arial" w:cs="Arial"/>
                <w:b/>
                <w:bCs/>
              </w:rPr>
              <w:t xml:space="preserve">s are </w:t>
            </w:r>
            <w:r w:rsidR="003C569E">
              <w:rPr>
                <w:rFonts w:ascii="Arial" w:eastAsia="Arial" w:hAnsi="Arial" w:cs="Arial"/>
                <w:b/>
                <w:bCs/>
              </w:rPr>
              <w:t>introduced (I)</w:t>
            </w:r>
            <w:r w:rsidR="007E37CE">
              <w:rPr>
                <w:rFonts w:ascii="Arial" w:eastAsia="Arial" w:hAnsi="Arial" w:cs="Arial"/>
                <w:b/>
                <w:bCs/>
              </w:rPr>
              <w:t xml:space="preserve"> and </w:t>
            </w:r>
            <w:r w:rsidR="003C569E">
              <w:rPr>
                <w:rFonts w:ascii="Arial" w:eastAsia="Arial" w:hAnsi="Arial" w:cs="Arial"/>
                <w:b/>
                <w:bCs/>
              </w:rPr>
              <w:t xml:space="preserve">reinforced </w:t>
            </w:r>
            <w:r w:rsidR="00B6590F">
              <w:rPr>
                <w:rFonts w:ascii="Arial" w:eastAsia="Arial" w:hAnsi="Arial" w:cs="Arial"/>
                <w:b/>
                <w:bCs/>
              </w:rPr>
              <w:t>(R)</w:t>
            </w:r>
            <w:r w:rsidR="00DD48EA">
              <w:rPr>
                <w:rFonts w:ascii="Arial" w:eastAsia="Arial" w:hAnsi="Arial" w:cs="Arial"/>
                <w:b/>
                <w:bCs/>
              </w:rPr>
              <w:t xml:space="preserve"> at the milestone level</w:t>
            </w:r>
            <w:r w:rsidR="007E37CE">
              <w:rPr>
                <w:rFonts w:ascii="Arial" w:eastAsia="Arial" w:hAnsi="Arial" w:cs="Arial"/>
                <w:b/>
                <w:bCs/>
              </w:rPr>
              <w:t>.</w:t>
            </w:r>
            <w:bookmarkEnd w:id="34"/>
          </w:p>
        </w:tc>
      </w:tr>
      <w:tr w:rsidR="000B7921" w:rsidRPr="0054487F" w14:paraId="2548053C" w14:textId="77777777" w:rsidTr="004B563F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12C7" w14:textId="77777777" w:rsidR="000B7921" w:rsidRPr="0054487F" w:rsidRDefault="000B7921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Coherence</w:t>
            </w:r>
          </w:p>
          <w:p w14:paraId="329A1DB5" w14:textId="77777777" w:rsidR="000B7921" w:rsidRPr="0054487F" w:rsidRDefault="000B7921">
            <w:pPr>
              <w:spacing w:line="259" w:lineRule="auto"/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Academic Quality</w:t>
            </w:r>
          </w:p>
          <w:p w14:paraId="5D72722F" w14:textId="77777777" w:rsidR="000B7921" w:rsidRPr="0054487F" w:rsidRDefault="000B7921">
            <w:pPr>
              <w:spacing w:line="259" w:lineRule="auto"/>
              <w:rPr>
                <w:rFonts w:ascii="Arial" w:eastAsia="Arial" w:hAnsi="Arial" w:cs="Arial"/>
                <w:b/>
              </w:rPr>
            </w:pPr>
          </w:p>
          <w:p w14:paraId="0A936638" w14:textId="77777777" w:rsidR="000B7921" w:rsidRPr="0054487F" w:rsidRDefault="000B7921">
            <w:pPr>
              <w:spacing w:line="259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>Coherence refers to a curriculum that is well organized and scaffolded with a clear connection within and between general education and majors. </w:t>
            </w:r>
          </w:p>
          <w:p w14:paraId="53C53075" w14:textId="77777777" w:rsidR="000B7921" w:rsidRPr="0054487F" w:rsidRDefault="000B7921">
            <w:pPr>
              <w:spacing w:line="259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415AD" w14:textId="77777777" w:rsidR="000B7921" w:rsidRDefault="0075065F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</w:rPr>
            </w:pPr>
            <w:r w:rsidRPr="00515C96">
              <w:rPr>
                <w:rFonts w:ascii="Arial" w:eastAsia="Arial" w:hAnsi="Arial" w:cs="Arial"/>
                <w:b/>
                <w:bCs/>
              </w:rPr>
              <w:t xml:space="preserve">Upload the &lt;&lt;CPE-provided </w:t>
            </w:r>
            <w:r w:rsidR="00531A92">
              <w:rPr>
                <w:rFonts w:ascii="Arial" w:eastAsia="Arial" w:hAnsi="Arial" w:cs="Arial"/>
                <w:b/>
                <w:bCs/>
              </w:rPr>
              <w:t>S</w:t>
            </w:r>
            <w:r w:rsidRPr="00515C96">
              <w:rPr>
                <w:rFonts w:ascii="Arial" w:eastAsia="Arial" w:hAnsi="Arial" w:cs="Arial"/>
                <w:b/>
                <w:bCs/>
              </w:rPr>
              <w:t>emester-by-</w:t>
            </w:r>
            <w:r w:rsidR="00531A92">
              <w:rPr>
                <w:rFonts w:ascii="Arial" w:eastAsia="Arial" w:hAnsi="Arial" w:cs="Arial"/>
                <w:b/>
                <w:bCs/>
              </w:rPr>
              <w:t>S</w:t>
            </w:r>
            <w:r w:rsidRPr="00515C96">
              <w:rPr>
                <w:rFonts w:ascii="Arial" w:eastAsia="Arial" w:hAnsi="Arial" w:cs="Arial"/>
                <w:b/>
                <w:bCs/>
              </w:rPr>
              <w:t xml:space="preserve">emester Program Guide&gt;&gt;. </w:t>
            </w:r>
            <w:r w:rsidRPr="00515C96">
              <w:rPr>
                <w:rFonts w:ascii="Arial" w:eastAsia="Arial" w:hAnsi="Arial" w:cs="Arial"/>
              </w:rPr>
              <w:t>(</w:t>
            </w:r>
            <w:r w:rsidR="00CD0BAF" w:rsidRPr="00515C96">
              <w:rPr>
                <w:rFonts w:ascii="Arial" w:eastAsia="Arial" w:hAnsi="Arial" w:cs="Arial"/>
              </w:rPr>
              <w:t>The</w:t>
            </w:r>
            <w:r w:rsidRPr="00515C96">
              <w:rPr>
                <w:rFonts w:ascii="Arial" w:eastAsia="Arial" w:hAnsi="Arial" w:cs="Arial"/>
              </w:rPr>
              <w:t xml:space="preserve"> </w:t>
            </w:r>
            <w:r w:rsidR="00A23361">
              <w:rPr>
                <w:rFonts w:ascii="Arial" w:eastAsia="Arial" w:hAnsi="Arial" w:cs="Arial"/>
              </w:rPr>
              <w:t>S</w:t>
            </w:r>
            <w:r w:rsidRPr="00515C96">
              <w:rPr>
                <w:rFonts w:ascii="Arial" w:eastAsia="Arial" w:hAnsi="Arial" w:cs="Arial"/>
              </w:rPr>
              <w:t>emester-by-</w:t>
            </w:r>
            <w:r w:rsidR="00A23361">
              <w:rPr>
                <w:rFonts w:ascii="Arial" w:eastAsia="Arial" w:hAnsi="Arial" w:cs="Arial"/>
              </w:rPr>
              <w:t>S</w:t>
            </w:r>
            <w:r w:rsidRPr="00515C96">
              <w:rPr>
                <w:rFonts w:ascii="Arial" w:eastAsia="Arial" w:hAnsi="Arial" w:cs="Arial"/>
              </w:rPr>
              <w:t xml:space="preserve">emester </w:t>
            </w:r>
            <w:r w:rsidR="00E42463" w:rsidRPr="00515C96">
              <w:rPr>
                <w:rFonts w:ascii="Arial" w:eastAsia="Arial" w:hAnsi="Arial" w:cs="Arial"/>
              </w:rPr>
              <w:t>Program G</w:t>
            </w:r>
            <w:r w:rsidRPr="00515C96">
              <w:rPr>
                <w:rFonts w:ascii="Arial" w:eastAsia="Arial" w:hAnsi="Arial" w:cs="Arial"/>
              </w:rPr>
              <w:t xml:space="preserve">uide </w:t>
            </w:r>
            <w:r w:rsidR="00E42463" w:rsidRPr="00515C96">
              <w:rPr>
                <w:rFonts w:ascii="Arial" w:eastAsia="Arial" w:hAnsi="Arial" w:cs="Arial"/>
              </w:rPr>
              <w:t>lists the suggested or recommended order of coursework for students to complete. The “suggested</w:t>
            </w:r>
            <w:r w:rsidR="005D4231">
              <w:rPr>
                <w:rFonts w:ascii="Arial" w:eastAsia="Arial" w:hAnsi="Arial" w:cs="Arial"/>
              </w:rPr>
              <w:t xml:space="preserve"> or </w:t>
            </w:r>
            <w:r w:rsidR="00E42463" w:rsidRPr="00515C96">
              <w:rPr>
                <w:rFonts w:ascii="Arial" w:eastAsia="Arial" w:hAnsi="Arial" w:cs="Arial"/>
              </w:rPr>
              <w:t>recommended order of coursework” is what advisors typically present to all students.</w:t>
            </w:r>
            <w:r w:rsidR="00515C96" w:rsidRPr="00515C96">
              <w:rPr>
                <w:rFonts w:ascii="Arial" w:eastAsia="Arial" w:hAnsi="Arial" w:cs="Arial"/>
              </w:rPr>
              <w:t>)</w:t>
            </w:r>
          </w:p>
          <w:p w14:paraId="71A3B4FD" w14:textId="77777777" w:rsidR="00E36E74" w:rsidRDefault="00E36E74" w:rsidP="00E36E74">
            <w:pPr>
              <w:rPr>
                <w:rFonts w:ascii="Arial" w:eastAsia="Arial" w:hAnsi="Arial" w:cs="Arial"/>
              </w:rPr>
            </w:pPr>
          </w:p>
          <w:p w14:paraId="2BAFAE39" w14:textId="77777777" w:rsidR="00E36E74" w:rsidRDefault="00E36E74" w:rsidP="00E36E74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Explain the program’s objectives and specific learning outcomes.</w:t>
            </w:r>
          </w:p>
          <w:p w14:paraId="4EE0E899" w14:textId="78980E1A" w:rsidR="00E36E74" w:rsidRPr="00E36E74" w:rsidRDefault="00E36E74" w:rsidP="00E36E74">
            <w:pPr>
              <w:pStyle w:val="ListParagraph"/>
              <w:rPr>
                <w:rFonts w:ascii="Arial" w:eastAsia="Arial" w:hAnsi="Arial" w:cs="Arial"/>
                <w:i/>
                <w:iCs/>
              </w:rPr>
            </w:pPr>
            <w:r w:rsidRPr="00E36E74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35" w:name="Text71"/>
            <w:r w:rsidRPr="00E36E74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E36E74">
              <w:rPr>
                <w:rFonts w:ascii="Arial" w:eastAsia="Arial" w:hAnsi="Arial" w:cs="Arial"/>
                <w:i/>
                <w:iCs/>
              </w:rPr>
            </w:r>
            <w:r w:rsidRPr="00E36E74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E36E74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E36E74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E36E74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E36E74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E36E74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E36E74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5"/>
          </w:p>
        </w:tc>
      </w:tr>
      <w:tr w:rsidR="00C02DC6" w:rsidRPr="0054487F" w14:paraId="0D0F00AA" w14:textId="77777777" w:rsidTr="00E36BC5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CFDB" w14:textId="77777777" w:rsidR="00C02DC6" w:rsidRPr="0054487F" w:rsidRDefault="00C02DC6">
            <w:pPr>
              <w:pStyle w:val="Heading2"/>
              <w:spacing w:after="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Online Learning (if applicable)</w:t>
            </w:r>
          </w:p>
          <w:p w14:paraId="340FF0D5" w14:textId="77777777" w:rsidR="00C02DC6" w:rsidRPr="0054487F" w:rsidRDefault="00C02DC6">
            <w:pPr>
              <w:rPr>
                <w:rFonts w:ascii="Arial" w:eastAsia="Arial" w:hAnsi="Arial" w:cs="Arial"/>
                <w:i/>
                <w:color w:val="2F5496"/>
              </w:rPr>
            </w:pPr>
            <w:r w:rsidRPr="0054487F">
              <w:rPr>
                <w:rFonts w:ascii="Arial" w:eastAsia="Arial" w:hAnsi="Arial" w:cs="Arial"/>
                <w:i/>
                <w:color w:val="2F5496"/>
              </w:rPr>
              <w:t>Guiding Principle: Academic Quality</w:t>
            </w:r>
          </w:p>
          <w:p w14:paraId="6296E0E9" w14:textId="77777777" w:rsidR="00C02DC6" w:rsidRPr="0054487F" w:rsidRDefault="00C02DC6">
            <w:pPr>
              <w:rPr>
                <w:rFonts w:ascii="Arial" w:eastAsia="Arial" w:hAnsi="Arial" w:cs="Arial"/>
                <w:i/>
              </w:rPr>
            </w:pPr>
          </w:p>
          <w:p w14:paraId="513F3A10" w14:textId="77777777" w:rsidR="00C02DC6" w:rsidRPr="0054487F" w:rsidRDefault="00C02DC6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54487F">
              <w:rPr>
                <w:rFonts w:ascii="Arial" w:eastAsia="Arial" w:hAnsi="Arial" w:cs="Arial"/>
                <w:i/>
                <w:sz w:val="20"/>
                <w:szCs w:val="20"/>
              </w:rPr>
              <w:t xml:space="preserve">Online learning crosses geographical borders and provides unique circumstances in terms of instructional quality and student engagement. </w:t>
            </w:r>
          </w:p>
          <w:p w14:paraId="01A3557A" w14:textId="77777777" w:rsidR="00C02DC6" w:rsidRPr="0054487F" w:rsidRDefault="00C02DC6">
            <w:pPr>
              <w:rPr>
                <w:rFonts w:ascii="Arial" w:hAnsi="Arial" w:cs="Arial"/>
                <w:i/>
              </w:rPr>
            </w:pPr>
          </w:p>
          <w:p w14:paraId="7212DEBE" w14:textId="77777777" w:rsidR="00C02DC6" w:rsidRPr="0054487F" w:rsidRDefault="00C02DC6">
            <w:pPr>
              <w:rPr>
                <w:rFonts w:ascii="Arial" w:hAnsi="Arial" w:cs="Arial"/>
                <w:i/>
              </w:rPr>
            </w:pPr>
          </w:p>
        </w:tc>
        <w:tc>
          <w:tcPr>
            <w:tcW w:w="8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80C6B" w14:textId="77777777" w:rsidR="00C02DC6" w:rsidRPr="0054487F" w:rsidRDefault="00C02DC6" w:rsidP="00E36BC5">
            <w:pPr>
              <w:rPr>
                <w:rFonts w:ascii="Arial" w:eastAsia="Arial" w:hAnsi="Arial" w:cs="Arial"/>
              </w:rPr>
            </w:pPr>
          </w:p>
          <w:p w14:paraId="3F0151BE" w14:textId="77777777" w:rsidR="00C02DC6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Will any part of the program be offered online?</w:t>
            </w:r>
          </w:p>
          <w:p w14:paraId="30A9BCF1" w14:textId="77777777" w:rsidR="00C02DC6" w:rsidRPr="00D167F6" w:rsidRDefault="00C02DC6" w:rsidP="00D167F6">
            <w:pPr>
              <w:pStyle w:val="ListParagraph"/>
              <w:rPr>
                <w:rFonts w:ascii="Arial" w:eastAsia="Arial" w:hAnsi="Arial" w:cs="Arial"/>
                <w:bCs/>
              </w:rPr>
            </w:pPr>
            <w:r w:rsidRPr="00D167F6">
              <w:rPr>
                <w:rFonts w:ascii="Arial" w:eastAsia="Arial" w:hAnsi="Arial" w:cs="Arial"/>
                <w:bCs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6"/>
            <w:r w:rsidRPr="00D167F6">
              <w:rPr>
                <w:rFonts w:ascii="Arial" w:eastAsia="Arial" w:hAnsi="Arial" w:cs="Arial"/>
                <w:bCs/>
              </w:rPr>
              <w:instrText xml:space="preserve"> FORMCHECKBOX </w:instrText>
            </w:r>
            <w:r w:rsidRPr="00D167F6">
              <w:rPr>
                <w:rFonts w:ascii="Arial" w:eastAsia="Arial" w:hAnsi="Arial" w:cs="Arial"/>
                <w:bCs/>
              </w:rPr>
            </w:r>
            <w:r w:rsidRPr="00D167F6">
              <w:rPr>
                <w:rFonts w:ascii="Arial" w:eastAsia="Arial" w:hAnsi="Arial" w:cs="Arial"/>
                <w:bCs/>
              </w:rPr>
              <w:fldChar w:fldCharType="separate"/>
            </w:r>
            <w:r w:rsidRPr="00D167F6">
              <w:rPr>
                <w:rFonts w:ascii="Arial" w:eastAsia="Arial" w:hAnsi="Arial" w:cs="Arial"/>
                <w:bCs/>
              </w:rPr>
              <w:fldChar w:fldCharType="end"/>
            </w:r>
            <w:bookmarkEnd w:id="36"/>
            <w:r w:rsidRPr="00D167F6">
              <w:rPr>
                <w:rFonts w:ascii="Arial" w:eastAsia="Arial" w:hAnsi="Arial" w:cs="Arial"/>
                <w:bCs/>
              </w:rPr>
              <w:t xml:space="preserve"> Yes          </w:t>
            </w:r>
            <w:r w:rsidRPr="00D167F6">
              <w:rPr>
                <w:rFonts w:ascii="Arial" w:eastAsia="Arial" w:hAnsi="Arial" w:cs="Arial"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7"/>
            <w:r w:rsidRPr="00D167F6">
              <w:rPr>
                <w:rFonts w:ascii="Arial" w:eastAsia="Arial" w:hAnsi="Arial" w:cs="Arial"/>
                <w:bCs/>
              </w:rPr>
              <w:instrText xml:space="preserve"> FORMCHECKBOX </w:instrText>
            </w:r>
            <w:r w:rsidRPr="00D167F6">
              <w:rPr>
                <w:rFonts w:ascii="Arial" w:eastAsia="Arial" w:hAnsi="Arial" w:cs="Arial"/>
                <w:bCs/>
              </w:rPr>
            </w:r>
            <w:r w:rsidRPr="00D167F6">
              <w:rPr>
                <w:rFonts w:ascii="Arial" w:eastAsia="Arial" w:hAnsi="Arial" w:cs="Arial"/>
                <w:bCs/>
              </w:rPr>
              <w:fldChar w:fldCharType="separate"/>
            </w:r>
            <w:r w:rsidRPr="00D167F6">
              <w:rPr>
                <w:rFonts w:ascii="Arial" w:eastAsia="Arial" w:hAnsi="Arial" w:cs="Arial"/>
                <w:bCs/>
              </w:rPr>
              <w:fldChar w:fldCharType="end"/>
            </w:r>
            <w:bookmarkEnd w:id="37"/>
            <w:r w:rsidRPr="00D167F6">
              <w:rPr>
                <w:rFonts w:ascii="Arial" w:eastAsia="Arial" w:hAnsi="Arial" w:cs="Arial"/>
                <w:bCs/>
              </w:rPr>
              <w:t xml:space="preserve"> No</w:t>
            </w:r>
          </w:p>
          <w:p w14:paraId="7AC237FF" w14:textId="77777777" w:rsidR="00C02DC6" w:rsidRDefault="00C02DC6" w:rsidP="00E36BC5">
            <w:pPr>
              <w:rPr>
                <w:rFonts w:ascii="Arial" w:eastAsia="Arial" w:hAnsi="Arial" w:cs="Arial"/>
                <w:b/>
              </w:rPr>
            </w:pPr>
          </w:p>
          <w:p w14:paraId="5009E2B9" w14:textId="63C5DE2C" w:rsidR="00C524A3" w:rsidRPr="00044B47" w:rsidRDefault="00C524A3" w:rsidP="00C524A3">
            <w:pPr>
              <w:ind w:left="1440"/>
              <w:rPr>
                <w:rFonts w:ascii="Arial" w:eastAsia="Arial" w:hAnsi="Arial" w:cs="Arial"/>
                <w:b/>
                <w:color w:val="FF0000"/>
              </w:rPr>
            </w:pPr>
            <w:r w:rsidRPr="00044B47">
              <w:rPr>
                <w:rFonts w:ascii="Arial" w:eastAsia="Arial" w:hAnsi="Arial" w:cs="Arial"/>
                <w:b/>
                <w:color w:val="FF0000"/>
              </w:rPr>
              <w:t xml:space="preserve">If “Yes,” respond to question </w:t>
            </w:r>
            <w:r>
              <w:rPr>
                <w:rFonts w:ascii="Arial" w:eastAsia="Arial" w:hAnsi="Arial" w:cs="Arial"/>
                <w:b/>
                <w:color w:val="FF0000"/>
              </w:rPr>
              <w:t>23</w:t>
            </w:r>
            <w:r w:rsidRPr="00044B47">
              <w:rPr>
                <w:rFonts w:ascii="Arial" w:eastAsia="Arial" w:hAnsi="Arial" w:cs="Arial"/>
                <w:b/>
                <w:color w:val="FF0000"/>
              </w:rPr>
              <w:t>, below.</w:t>
            </w:r>
          </w:p>
          <w:p w14:paraId="264BBAD6" w14:textId="77777777" w:rsidR="00C524A3" w:rsidRPr="00044B47" w:rsidRDefault="00C524A3" w:rsidP="00C524A3">
            <w:pPr>
              <w:ind w:left="1440"/>
              <w:rPr>
                <w:rFonts w:ascii="Arial" w:eastAsia="Arial" w:hAnsi="Arial" w:cs="Arial"/>
                <w:b/>
                <w:color w:val="FF0000"/>
              </w:rPr>
            </w:pPr>
          </w:p>
          <w:p w14:paraId="424B5F3C" w14:textId="77777777" w:rsidR="00C524A3" w:rsidRPr="00044B47" w:rsidRDefault="00C524A3" w:rsidP="00C524A3">
            <w:pPr>
              <w:ind w:left="1440"/>
              <w:rPr>
                <w:rFonts w:ascii="Arial" w:eastAsia="Arial" w:hAnsi="Arial" w:cs="Arial"/>
                <w:b/>
                <w:color w:val="FF0000"/>
              </w:rPr>
            </w:pPr>
            <w:r w:rsidRPr="00044B47">
              <w:rPr>
                <w:rFonts w:ascii="Arial" w:eastAsia="Arial" w:hAnsi="Arial" w:cs="Arial"/>
                <w:b/>
                <w:color w:val="FF0000"/>
              </w:rPr>
              <w:t>If “No,” no further responses are required.</w:t>
            </w:r>
          </w:p>
          <w:p w14:paraId="65E96B28" w14:textId="77777777" w:rsidR="00C02DC6" w:rsidRDefault="00C02DC6" w:rsidP="00E36BC5">
            <w:pPr>
              <w:rPr>
                <w:rFonts w:ascii="Arial" w:eastAsia="Arial" w:hAnsi="Arial" w:cs="Arial"/>
                <w:b/>
              </w:rPr>
            </w:pPr>
          </w:p>
          <w:p w14:paraId="6D978308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Will the program be certified or evaluated by an external organization, such as Quality Matters? </w:t>
            </w:r>
          </w:p>
          <w:p w14:paraId="688AAF35" w14:textId="77777777" w:rsidR="00C02DC6" w:rsidRPr="0054487F" w:rsidRDefault="00C02DC6" w:rsidP="00F00CF1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Yes         </w:t>
            </w: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No</w:t>
            </w:r>
          </w:p>
          <w:p w14:paraId="2B707446" w14:textId="77777777" w:rsidR="00C02DC6" w:rsidRPr="0054487F" w:rsidRDefault="00C02DC6" w:rsidP="00F00CF1">
            <w:pPr>
              <w:ind w:left="360"/>
              <w:rPr>
                <w:rFonts w:ascii="Arial" w:eastAsia="Arial" w:hAnsi="Arial" w:cs="Arial"/>
              </w:rPr>
            </w:pPr>
          </w:p>
          <w:p w14:paraId="25D45564" w14:textId="77777777" w:rsidR="00500D47" w:rsidRPr="00E75FC2" w:rsidRDefault="00500D47" w:rsidP="00E75FC2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 w:rsidRPr="00E75FC2">
              <w:rPr>
                <w:rFonts w:ascii="Arial" w:eastAsia="Arial" w:hAnsi="Arial" w:cs="Arial"/>
                <w:b/>
                <w:bCs/>
                <w:color w:val="FF0000"/>
              </w:rPr>
              <w:t>If “Yes,” upload documentation related to this certification and no additional responses are required.</w:t>
            </w:r>
          </w:p>
          <w:p w14:paraId="5DDC9D77" w14:textId="77777777" w:rsidR="00500D47" w:rsidRPr="00E7231C" w:rsidRDefault="00500D47" w:rsidP="00E75FC2">
            <w:pPr>
              <w:ind w:left="1440"/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</w:p>
          <w:p w14:paraId="7391CAA6" w14:textId="690316C6" w:rsidR="00500D47" w:rsidRPr="00E7231C" w:rsidRDefault="00500D47" w:rsidP="00E75FC2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 w:rsidRPr="00E7231C">
              <w:rPr>
                <w:rFonts w:ascii="Arial" w:eastAsia="Arial" w:hAnsi="Arial" w:cs="Arial"/>
                <w:b/>
                <w:bCs/>
                <w:color w:val="FF0000"/>
              </w:rPr>
              <w:t xml:space="preserve">If “No,” respond to questions </w:t>
            </w:r>
            <w:r>
              <w:rPr>
                <w:rFonts w:ascii="Arial" w:eastAsia="Arial" w:hAnsi="Arial" w:cs="Arial"/>
                <w:b/>
                <w:bCs/>
                <w:color w:val="FF0000"/>
              </w:rPr>
              <w:t>24 – 31.</w:t>
            </w:r>
          </w:p>
          <w:p w14:paraId="05E5CD85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</w:rPr>
            </w:pPr>
          </w:p>
          <w:p w14:paraId="5C0A0D9A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If “No,” how will the curriculum be designed to ensure the same academic rigor as face-to-face programs?</w:t>
            </w:r>
          </w:p>
          <w:p w14:paraId="08B8C62F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8" w:name="Text25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8"/>
          </w:p>
          <w:p w14:paraId="3397A881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</w:rPr>
            </w:pPr>
          </w:p>
          <w:p w14:paraId="5C2835E0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Will instructional designers and technology experts be involved in the curriculum development?</w:t>
            </w:r>
          </w:p>
          <w:p w14:paraId="0DA7CA7D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9" w:name="Text26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9"/>
          </w:p>
          <w:p w14:paraId="790FD767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</w:rPr>
            </w:pPr>
          </w:p>
          <w:p w14:paraId="6FC77AE2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What professional development will instructors receive before teaching an online course?</w:t>
            </w:r>
          </w:p>
          <w:p w14:paraId="52C222AB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0" w:name="Text27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0"/>
          </w:p>
          <w:p w14:paraId="7CB8C99E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</w:rPr>
            </w:pPr>
          </w:p>
          <w:p w14:paraId="581BA7E3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 xml:space="preserve">Will the assessment of student learning outcomes differ from assessment in face-to-face courses? </w:t>
            </w:r>
          </w:p>
          <w:p w14:paraId="3804821D" w14:textId="77777777" w:rsidR="00C02DC6" w:rsidRPr="0054487F" w:rsidRDefault="00C02DC6" w:rsidP="002F337A">
            <w:pPr>
              <w:ind w:left="720"/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Yes         </w:t>
            </w:r>
            <w:r w:rsidRPr="0054487F">
              <w:rPr>
                <w:rFonts w:ascii="Arial" w:eastAsia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487F">
              <w:rPr>
                <w:rFonts w:ascii="Arial" w:eastAsia="Arial" w:hAnsi="Arial" w:cs="Arial"/>
              </w:rPr>
              <w:instrText xml:space="preserve"> FORMCHECKBOX </w:instrText>
            </w:r>
            <w:r w:rsidRPr="0054487F">
              <w:rPr>
                <w:rFonts w:ascii="Arial" w:eastAsia="Arial" w:hAnsi="Arial" w:cs="Arial"/>
              </w:rPr>
            </w:r>
            <w:r w:rsidRPr="0054487F">
              <w:rPr>
                <w:rFonts w:ascii="Arial" w:eastAsia="Arial" w:hAnsi="Arial" w:cs="Arial"/>
              </w:rPr>
              <w:fldChar w:fldCharType="separate"/>
            </w:r>
            <w:r w:rsidRPr="0054487F">
              <w:rPr>
                <w:rFonts w:ascii="Arial" w:eastAsia="Arial" w:hAnsi="Arial" w:cs="Arial"/>
              </w:rPr>
              <w:fldChar w:fldCharType="end"/>
            </w:r>
            <w:r w:rsidRPr="0054487F">
              <w:rPr>
                <w:rFonts w:ascii="Arial" w:eastAsia="Arial" w:hAnsi="Arial" w:cs="Arial"/>
              </w:rPr>
              <w:t xml:space="preserve"> No</w:t>
            </w:r>
          </w:p>
          <w:p w14:paraId="2000536D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</w:rPr>
            </w:pPr>
          </w:p>
          <w:p w14:paraId="478D3B9D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If “Yes,” explain how the assessment will differ between the face-to-face courses and online courses.</w:t>
            </w:r>
          </w:p>
          <w:p w14:paraId="1034C6A9" w14:textId="77777777" w:rsidR="00C02DC6" w:rsidRPr="0054487F" w:rsidRDefault="00C02DC6" w:rsidP="00B91347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1" w:name="Text28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1"/>
          </w:p>
          <w:p w14:paraId="53B605F4" w14:textId="77777777" w:rsidR="00C02DC6" w:rsidRPr="0054487F" w:rsidRDefault="00C02DC6" w:rsidP="00E36BC5">
            <w:pPr>
              <w:rPr>
                <w:rFonts w:ascii="Arial" w:eastAsia="Arial" w:hAnsi="Arial" w:cs="Arial"/>
              </w:rPr>
            </w:pPr>
            <w:r w:rsidRPr="0054487F">
              <w:rPr>
                <w:rFonts w:ascii="Arial" w:eastAsia="Arial" w:hAnsi="Arial" w:cs="Arial"/>
              </w:rPr>
              <w:t> </w:t>
            </w:r>
          </w:p>
          <w:p w14:paraId="2991C209" w14:textId="77777777" w:rsidR="00C02DC6" w:rsidRPr="0054487F" w:rsidRDefault="00C02DC6" w:rsidP="00515C96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How will the program be marketed differently from face-to-face programs?</w:t>
            </w:r>
          </w:p>
          <w:p w14:paraId="57CDAA2F" w14:textId="77777777" w:rsidR="00C02DC6" w:rsidRPr="0054487F" w:rsidRDefault="00C02DC6" w:rsidP="0056054C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2" w:name="Text29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2"/>
          </w:p>
          <w:p w14:paraId="0806C1E4" w14:textId="77777777" w:rsidR="00C02DC6" w:rsidRPr="0054487F" w:rsidRDefault="00C02DC6" w:rsidP="00B91347">
            <w:pPr>
              <w:rPr>
                <w:rFonts w:ascii="Arial" w:eastAsia="Arial" w:hAnsi="Arial" w:cs="Arial"/>
              </w:rPr>
            </w:pPr>
          </w:p>
          <w:p w14:paraId="06490220" w14:textId="77777777" w:rsidR="00C02DC6" w:rsidRPr="0054487F" w:rsidRDefault="00C02DC6" w:rsidP="00515C96">
            <w:pPr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 xml:space="preserve">What </w:t>
            </w:r>
            <w:r w:rsidRPr="0054487F">
              <w:rPr>
                <w:rFonts w:ascii="Arial" w:eastAsia="Arial" w:hAnsi="Arial" w:cs="Arial"/>
                <w:b/>
                <w:bCs/>
                <w:u w:val="single"/>
              </w:rPr>
              <w:t>strategies</w:t>
            </w:r>
            <w:r w:rsidRPr="0054487F">
              <w:rPr>
                <w:rFonts w:ascii="Arial" w:eastAsia="Arial" w:hAnsi="Arial" w:cs="Arial"/>
                <w:b/>
                <w:bCs/>
              </w:rPr>
              <w:t xml:space="preserve"> will be used to keep students engaged with both instructors and peers? How will engagement be </w:t>
            </w:r>
            <w:r w:rsidRPr="0054487F">
              <w:rPr>
                <w:rFonts w:ascii="Arial" w:eastAsia="Arial" w:hAnsi="Arial" w:cs="Arial"/>
                <w:b/>
                <w:bCs/>
                <w:u w:val="single"/>
              </w:rPr>
              <w:t>monitored</w:t>
            </w:r>
            <w:r w:rsidRPr="0054487F">
              <w:rPr>
                <w:rFonts w:ascii="Arial" w:eastAsia="Arial" w:hAnsi="Arial" w:cs="Arial"/>
                <w:b/>
                <w:bCs/>
              </w:rPr>
              <w:t>?</w:t>
            </w:r>
          </w:p>
          <w:p w14:paraId="39E3453D" w14:textId="77777777" w:rsidR="00C02DC6" w:rsidRPr="0054487F" w:rsidRDefault="00C02DC6" w:rsidP="0056054C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3" w:name="Text30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3"/>
          </w:p>
          <w:p w14:paraId="5EE4172A" w14:textId="77777777" w:rsidR="00C02DC6" w:rsidRPr="0054487F" w:rsidRDefault="00C02DC6" w:rsidP="00B91347">
            <w:pPr>
              <w:rPr>
                <w:rFonts w:ascii="Arial" w:eastAsia="Arial" w:hAnsi="Arial" w:cs="Arial"/>
              </w:rPr>
            </w:pPr>
          </w:p>
          <w:p w14:paraId="6F599693" w14:textId="77777777" w:rsidR="00C02DC6" w:rsidRPr="0054487F" w:rsidRDefault="00C02DC6" w:rsidP="00515C96">
            <w:pPr>
              <w:numPr>
                <w:ilvl w:val="0"/>
                <w:numId w:val="8"/>
              </w:numPr>
              <w:rPr>
                <w:rFonts w:ascii="Arial" w:eastAsia="Arial" w:hAnsi="Arial" w:cs="Arial"/>
                <w:b/>
                <w:bCs/>
              </w:rPr>
            </w:pPr>
            <w:r w:rsidRPr="0054487F">
              <w:rPr>
                <w:rFonts w:ascii="Arial" w:eastAsia="Arial" w:hAnsi="Arial" w:cs="Arial"/>
                <w:b/>
                <w:bCs/>
              </w:rPr>
              <w:t>Explain the virtual student services (e.g. academic advising, academic support, career counseling, financial aid services, etc.) that will be provided to online students.</w:t>
            </w:r>
          </w:p>
          <w:p w14:paraId="5AF269F4" w14:textId="77777777" w:rsidR="00C02DC6" w:rsidRPr="0054487F" w:rsidRDefault="00C02DC6" w:rsidP="0056054C">
            <w:pPr>
              <w:ind w:left="720"/>
              <w:rPr>
                <w:rFonts w:ascii="Arial" w:eastAsia="Arial" w:hAnsi="Arial" w:cs="Arial"/>
                <w:i/>
                <w:iCs/>
              </w:rPr>
            </w:pPr>
            <w:r w:rsidRPr="0054487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4" w:name="Text31"/>
            <w:r w:rsidRPr="0054487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54487F">
              <w:rPr>
                <w:rFonts w:ascii="Arial" w:eastAsia="Arial" w:hAnsi="Arial" w:cs="Arial"/>
                <w:i/>
                <w:iCs/>
              </w:rPr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54487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4"/>
          </w:p>
          <w:p w14:paraId="20D7ACDB" w14:textId="77777777" w:rsidR="00C02DC6" w:rsidRPr="0054487F" w:rsidRDefault="00C02DC6" w:rsidP="00E36BC5">
            <w:pPr>
              <w:rPr>
                <w:rFonts w:ascii="Arial" w:eastAsia="Arial" w:hAnsi="Arial" w:cs="Arial"/>
              </w:rPr>
            </w:pPr>
          </w:p>
        </w:tc>
      </w:tr>
    </w:tbl>
    <w:p w14:paraId="70A17A53" w14:textId="77777777" w:rsidR="00920153" w:rsidRPr="0054487F" w:rsidRDefault="00920153">
      <w:pPr>
        <w:rPr>
          <w:rFonts w:ascii="Arial" w:eastAsia="Arial" w:hAnsi="Arial" w:cs="Arial"/>
        </w:rPr>
      </w:pPr>
    </w:p>
    <w:sectPr w:rsidR="00920153" w:rsidRPr="0054487F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8C228" w14:textId="77777777" w:rsidR="00C9274E" w:rsidRDefault="00C9274E">
      <w:pPr>
        <w:spacing w:after="0" w:line="240" w:lineRule="auto"/>
      </w:pPr>
      <w:r>
        <w:separator/>
      </w:r>
    </w:p>
  </w:endnote>
  <w:endnote w:type="continuationSeparator" w:id="0">
    <w:p w14:paraId="693EFC73" w14:textId="77777777" w:rsidR="00C9274E" w:rsidRDefault="00C9274E">
      <w:pPr>
        <w:spacing w:after="0" w:line="240" w:lineRule="auto"/>
      </w:pPr>
      <w:r>
        <w:continuationSeparator/>
      </w:r>
    </w:p>
  </w:endnote>
  <w:endnote w:type="continuationNotice" w:id="1">
    <w:p w14:paraId="15C0B8C4" w14:textId="77777777" w:rsidR="00C9274E" w:rsidRDefault="00C927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938E842-F2E4-4439-AF72-23233AE5FA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967778-9DF1-40E4-B6EA-E7BBBA12D0B6}"/>
    <w:embedBold r:id="rId3" w:fontKey="{44C31207-2039-4896-9B64-0A3A6A7F6C24}"/>
    <w:embedItalic r:id="rId4" w:fontKey="{DF15F869-8B3B-472A-AD5B-8239F68BDB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1B28AD9-1DD2-4A37-A000-6E17D4D0F5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2872770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B14FEC" w14:textId="47AFF571" w:rsidR="00360EAA" w:rsidRPr="009C6FE1" w:rsidRDefault="00EE0A50" w:rsidP="009C6FE1">
            <w:pPr>
              <w:pStyle w:val="Footer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</w:t>
            </w:r>
            <w:r w:rsidR="0035198C">
              <w:rPr>
                <w:rFonts w:ascii="Arial" w:hAnsi="Arial" w:cs="Arial"/>
              </w:rPr>
              <w:t xml:space="preserve"> 20260301</w:t>
            </w:r>
            <w:r w:rsidR="009C6FE1" w:rsidRPr="009C6FE1">
              <w:rPr>
                <w:rFonts w:ascii="Arial" w:hAnsi="Arial" w:cs="Arial"/>
              </w:rPr>
              <w:tab/>
            </w:r>
            <w:r w:rsidR="00204EF3" w:rsidRPr="0035198C">
              <w:rPr>
                <w:rFonts w:ascii="Arial" w:hAnsi="Arial" w:cs="Arial"/>
              </w:rPr>
              <w:t>Council Staff Review Form</w:t>
            </w:r>
            <w:r w:rsidR="009C6FE1" w:rsidRPr="009C6FE1">
              <w:rPr>
                <w:rFonts w:ascii="Arial" w:hAnsi="Arial" w:cs="Arial"/>
              </w:rPr>
              <w:tab/>
            </w:r>
            <w:r w:rsidR="00360EAA" w:rsidRPr="009C6FE1">
              <w:rPr>
                <w:rFonts w:ascii="Arial" w:hAnsi="Arial" w:cs="Arial"/>
              </w:rPr>
              <w:t xml:space="preserve">Page </w: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60EAA" w:rsidRPr="009C6FE1">
              <w:rPr>
                <w:rFonts w:ascii="Arial" w:hAnsi="Arial" w:cs="Arial"/>
              </w:rPr>
              <w:instrText xml:space="preserve"> PAGE </w:instrTex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60EAA" w:rsidRPr="009C6FE1">
              <w:rPr>
                <w:rFonts w:ascii="Arial" w:hAnsi="Arial" w:cs="Arial"/>
                <w:noProof/>
              </w:rPr>
              <w:t>2</w: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360EAA" w:rsidRPr="009C6FE1">
              <w:rPr>
                <w:rFonts w:ascii="Arial" w:hAnsi="Arial" w:cs="Arial"/>
              </w:rPr>
              <w:t xml:space="preserve"> of </w: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360EAA" w:rsidRPr="009C6FE1">
              <w:rPr>
                <w:rFonts w:ascii="Arial" w:hAnsi="Arial" w:cs="Arial"/>
              </w:rPr>
              <w:instrText xml:space="preserve"> NUMPAGES  </w:instrTex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360EAA" w:rsidRPr="009C6FE1">
              <w:rPr>
                <w:rFonts w:ascii="Arial" w:hAnsi="Arial" w:cs="Arial"/>
                <w:noProof/>
              </w:rPr>
              <w:t>2</w:t>
            </w:r>
            <w:r w:rsidR="00360EAA" w:rsidRPr="009C6FE1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47E38" w14:textId="77777777" w:rsidR="00C9274E" w:rsidRDefault="00C9274E">
      <w:pPr>
        <w:spacing w:after="0" w:line="240" w:lineRule="auto"/>
      </w:pPr>
      <w:r>
        <w:separator/>
      </w:r>
    </w:p>
  </w:footnote>
  <w:footnote w:type="continuationSeparator" w:id="0">
    <w:p w14:paraId="2C4FF99D" w14:textId="77777777" w:rsidR="00C9274E" w:rsidRDefault="00C9274E">
      <w:pPr>
        <w:spacing w:after="0" w:line="240" w:lineRule="auto"/>
      </w:pPr>
      <w:r>
        <w:continuationSeparator/>
      </w:r>
    </w:p>
  </w:footnote>
  <w:footnote w:type="continuationNotice" w:id="1">
    <w:p w14:paraId="79E30871" w14:textId="77777777" w:rsidR="00C9274E" w:rsidRDefault="00C927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C94FA" w14:textId="16E645F4" w:rsidR="00E445FE" w:rsidRDefault="0035198C">
    <w:pPr>
      <w:pStyle w:val="Header"/>
    </w:pPr>
    <w:r>
      <w:rPr>
        <w:noProof/>
      </w:rPr>
      <w:pict w14:anchorId="6544AE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53188" o:spid="_x0000_s2050" type="#_x0000_t136" style="position:absolute;margin-left:0;margin-top:0;width:617.25pt;height:42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7A54" w14:textId="2433F352" w:rsidR="00920153" w:rsidRPr="002728E6" w:rsidRDefault="00364834" w:rsidP="00EE0A50">
    <w:pPr>
      <w:pBdr>
        <w:top w:val="nil"/>
        <w:left w:val="nil"/>
        <w:bottom w:val="nil"/>
        <w:right w:val="nil"/>
        <w:between w:val="nil"/>
      </w:pBdr>
      <w:tabs>
        <w:tab w:val="left" w:pos="7874"/>
      </w:tabs>
      <w:spacing w:after="0" w:line="240" w:lineRule="auto"/>
      <w:rPr>
        <w:b/>
        <w:bCs/>
        <w:color w:val="000000"/>
      </w:rPr>
    </w:pPr>
    <w:r w:rsidRPr="00364834">
      <w:rPr>
        <w:b/>
        <w:bCs/>
        <w:noProof/>
        <w:color w:val="00000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80A5CB0" wp14:editId="51D2742B">
              <wp:simplePos x="0" y="0"/>
              <wp:positionH relativeFrom="column">
                <wp:posOffset>4230370</wp:posOffset>
              </wp:positionH>
              <wp:positionV relativeFrom="paragraph">
                <wp:posOffset>184785</wp:posOffset>
              </wp:positionV>
              <wp:extent cx="2169795" cy="271780"/>
              <wp:effectExtent l="0" t="0" r="190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9795" cy="271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E6291" w14:textId="6616167D" w:rsidR="00364834" w:rsidRPr="0035198C" w:rsidRDefault="00364834">
                          <w:pPr>
                            <w:rPr>
                              <w:rFonts w:ascii="Arial" w:hAnsi="Arial" w:cs="Arial"/>
                            </w:rPr>
                          </w:pPr>
                          <w:r w:rsidRPr="0035198C">
                            <w:rPr>
                              <w:rFonts w:ascii="Arial" w:hAnsi="Arial" w:cs="Arial"/>
                            </w:rPr>
                            <w:t>Council Staff Review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A5C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3.1pt;margin-top:14.55pt;width:170.85pt;height:2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" stroked="f">
              <v:textbox>
                <w:txbxContent>
                  <w:p w14:paraId="0F0E6291" w14:textId="6616167D" w:rsidR="00364834" w:rsidRPr="0035198C" w:rsidRDefault="00364834">
                    <w:pPr>
                      <w:rPr>
                        <w:rFonts w:ascii="Arial" w:hAnsi="Arial" w:cs="Arial"/>
                      </w:rPr>
                    </w:pPr>
                    <w:r w:rsidRPr="0035198C">
                      <w:rPr>
                        <w:rFonts w:ascii="Arial" w:hAnsi="Arial" w:cs="Arial"/>
                      </w:rPr>
                      <w:t>Council Staff Review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5198C">
      <w:rPr>
        <w:noProof/>
      </w:rPr>
      <w:pict w14:anchorId="5866E2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53189" o:spid="_x0000_s2051" type="#_x0000_t136" style="position:absolute;margin-left:0;margin-top:0;width:617.25pt;height:42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  <w:r w:rsidR="00D1341B" w:rsidRPr="002728E6">
      <w:rPr>
        <w:b/>
        <w:bCs/>
        <w:noProof/>
        <w:color w:val="000000"/>
      </w:rPr>
      <w:drawing>
        <wp:inline distT="0" distB="0" distL="0" distR="0" wp14:anchorId="70A17A56" wp14:editId="157AAD3C">
          <wp:extent cx="1388497" cy="669782"/>
          <wp:effectExtent l="0" t="0" r="0" b="0"/>
          <wp:docPr id="1239384077" name="image1.png" descr="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497" cy="6697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E0A50">
      <w:rPr>
        <w:b/>
        <w:bCs/>
        <w:color w:val="000000"/>
      </w:rPr>
      <w:t xml:space="preserve">                                                                                                </w:t>
    </w:r>
  </w:p>
  <w:p w14:paraId="70A17A55" w14:textId="77777777" w:rsidR="00920153" w:rsidRDefault="0092015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D9383" w14:textId="3726C4B8" w:rsidR="00E445FE" w:rsidRDefault="0035198C">
    <w:pPr>
      <w:pStyle w:val="Header"/>
    </w:pPr>
    <w:r>
      <w:rPr>
        <w:noProof/>
      </w:rPr>
      <w:pict w14:anchorId="25C950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353187" o:spid="_x0000_s2049" type="#_x0000_t136" style="position:absolute;margin-left:0;margin-top:0;width:617.25pt;height:42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Submit Responses via CPE Port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3C42"/>
    <w:multiLevelType w:val="multilevel"/>
    <w:tmpl w:val="CD689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3E9146A"/>
    <w:multiLevelType w:val="hybridMultilevel"/>
    <w:tmpl w:val="0164B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F02FF"/>
    <w:multiLevelType w:val="multilevel"/>
    <w:tmpl w:val="553E9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4E7DE2"/>
    <w:multiLevelType w:val="multilevel"/>
    <w:tmpl w:val="42ECCA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A927A6"/>
    <w:multiLevelType w:val="hybridMultilevel"/>
    <w:tmpl w:val="6FAA3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DB5794"/>
    <w:multiLevelType w:val="hybridMultilevel"/>
    <w:tmpl w:val="CB089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44AE6"/>
    <w:multiLevelType w:val="hybridMultilevel"/>
    <w:tmpl w:val="CB089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07764"/>
    <w:multiLevelType w:val="multilevel"/>
    <w:tmpl w:val="334EC1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AFB1887"/>
    <w:multiLevelType w:val="multilevel"/>
    <w:tmpl w:val="3A181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5FB14A75"/>
    <w:multiLevelType w:val="hybridMultilevel"/>
    <w:tmpl w:val="CB089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41CAB"/>
    <w:multiLevelType w:val="multilevel"/>
    <w:tmpl w:val="186687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4925019"/>
    <w:multiLevelType w:val="hybridMultilevel"/>
    <w:tmpl w:val="6FAA37C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AD48EE"/>
    <w:multiLevelType w:val="multilevel"/>
    <w:tmpl w:val="1428A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DC37D0E"/>
    <w:multiLevelType w:val="multilevel"/>
    <w:tmpl w:val="C6E015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2538681">
    <w:abstractNumId w:val="13"/>
  </w:num>
  <w:num w:numId="2" w16cid:durableId="1749889315">
    <w:abstractNumId w:val="0"/>
  </w:num>
  <w:num w:numId="3" w16cid:durableId="491071680">
    <w:abstractNumId w:val="7"/>
  </w:num>
  <w:num w:numId="4" w16cid:durableId="197665780">
    <w:abstractNumId w:val="2"/>
  </w:num>
  <w:num w:numId="5" w16cid:durableId="434791245">
    <w:abstractNumId w:val="8"/>
  </w:num>
  <w:num w:numId="6" w16cid:durableId="1420640033">
    <w:abstractNumId w:val="12"/>
  </w:num>
  <w:num w:numId="7" w16cid:durableId="1873878553">
    <w:abstractNumId w:val="3"/>
  </w:num>
  <w:num w:numId="8" w16cid:durableId="1734811822">
    <w:abstractNumId w:val="9"/>
  </w:num>
  <w:num w:numId="9" w16cid:durableId="1248921016">
    <w:abstractNumId w:val="1"/>
  </w:num>
  <w:num w:numId="10" w16cid:durableId="972562351">
    <w:abstractNumId w:val="10"/>
  </w:num>
  <w:num w:numId="11" w16cid:durableId="20499156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2929518">
    <w:abstractNumId w:val="6"/>
  </w:num>
  <w:num w:numId="13" w16cid:durableId="1483817307">
    <w:abstractNumId w:val="4"/>
  </w:num>
  <w:num w:numId="14" w16cid:durableId="283275261">
    <w:abstractNumId w:val="11"/>
  </w:num>
  <w:num w:numId="15" w16cid:durableId="3521541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6DIeswejjXFPP4I9yHTQXljc/iUTRA+wdSYN8eGZDaxoGJ9LfaiWbOA7sCestEX4m8aI6NjrWvubOm3qWYlhg==" w:salt="iNeYq0caFAPH2A0s4DCR0Q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53"/>
    <w:rsid w:val="0000692B"/>
    <w:rsid w:val="000145B7"/>
    <w:rsid w:val="00031582"/>
    <w:rsid w:val="00046B25"/>
    <w:rsid w:val="00046E20"/>
    <w:rsid w:val="00046EC7"/>
    <w:rsid w:val="0009599B"/>
    <w:rsid w:val="000A13F1"/>
    <w:rsid w:val="000B7921"/>
    <w:rsid w:val="000E6125"/>
    <w:rsid w:val="00101590"/>
    <w:rsid w:val="00121032"/>
    <w:rsid w:val="001700CA"/>
    <w:rsid w:val="00196A80"/>
    <w:rsid w:val="001A3EBE"/>
    <w:rsid w:val="001A5C4C"/>
    <w:rsid w:val="001C0A0C"/>
    <w:rsid w:val="001C4AE1"/>
    <w:rsid w:val="001F38D1"/>
    <w:rsid w:val="00203CF1"/>
    <w:rsid w:val="00204EF3"/>
    <w:rsid w:val="002059DA"/>
    <w:rsid w:val="00223C75"/>
    <w:rsid w:val="002728E6"/>
    <w:rsid w:val="002856CA"/>
    <w:rsid w:val="0029655A"/>
    <w:rsid w:val="002E1950"/>
    <w:rsid w:val="002E5C47"/>
    <w:rsid w:val="002F337A"/>
    <w:rsid w:val="002F5F3C"/>
    <w:rsid w:val="00325EAA"/>
    <w:rsid w:val="0035198C"/>
    <w:rsid w:val="00360EAA"/>
    <w:rsid w:val="00364834"/>
    <w:rsid w:val="00366810"/>
    <w:rsid w:val="003701B2"/>
    <w:rsid w:val="003817AF"/>
    <w:rsid w:val="003C2D54"/>
    <w:rsid w:val="003C3497"/>
    <w:rsid w:val="003C569E"/>
    <w:rsid w:val="003E1E42"/>
    <w:rsid w:val="003E7362"/>
    <w:rsid w:val="00412D10"/>
    <w:rsid w:val="00413AA3"/>
    <w:rsid w:val="004157D6"/>
    <w:rsid w:val="00424311"/>
    <w:rsid w:val="00430F6C"/>
    <w:rsid w:val="0044176E"/>
    <w:rsid w:val="00444B70"/>
    <w:rsid w:val="00464804"/>
    <w:rsid w:val="00482927"/>
    <w:rsid w:val="004B563F"/>
    <w:rsid w:val="004D494D"/>
    <w:rsid w:val="004D71E0"/>
    <w:rsid w:val="004D7B0F"/>
    <w:rsid w:val="004E18CB"/>
    <w:rsid w:val="00500D47"/>
    <w:rsid w:val="00515C96"/>
    <w:rsid w:val="00531A92"/>
    <w:rsid w:val="0054487F"/>
    <w:rsid w:val="0056054C"/>
    <w:rsid w:val="00574D81"/>
    <w:rsid w:val="0059034A"/>
    <w:rsid w:val="005955D6"/>
    <w:rsid w:val="005A0E8B"/>
    <w:rsid w:val="005A2DB4"/>
    <w:rsid w:val="005C2731"/>
    <w:rsid w:val="005D3C1B"/>
    <w:rsid w:val="005D4231"/>
    <w:rsid w:val="005E76BA"/>
    <w:rsid w:val="005F64A7"/>
    <w:rsid w:val="00615C17"/>
    <w:rsid w:val="00665D06"/>
    <w:rsid w:val="0067127E"/>
    <w:rsid w:val="006736AD"/>
    <w:rsid w:val="00674ECC"/>
    <w:rsid w:val="006809DB"/>
    <w:rsid w:val="006B2386"/>
    <w:rsid w:val="006D146F"/>
    <w:rsid w:val="006F5158"/>
    <w:rsid w:val="0075065F"/>
    <w:rsid w:val="007821C3"/>
    <w:rsid w:val="007934DF"/>
    <w:rsid w:val="00794D31"/>
    <w:rsid w:val="007C103F"/>
    <w:rsid w:val="007C1CD1"/>
    <w:rsid w:val="007D7299"/>
    <w:rsid w:val="007E37CE"/>
    <w:rsid w:val="007F38DF"/>
    <w:rsid w:val="007F48C0"/>
    <w:rsid w:val="008C4CB8"/>
    <w:rsid w:val="008D4A70"/>
    <w:rsid w:val="008E3352"/>
    <w:rsid w:val="008F0E33"/>
    <w:rsid w:val="008F1A46"/>
    <w:rsid w:val="00920153"/>
    <w:rsid w:val="00931A0E"/>
    <w:rsid w:val="00935892"/>
    <w:rsid w:val="009421D4"/>
    <w:rsid w:val="00951B51"/>
    <w:rsid w:val="00951CB3"/>
    <w:rsid w:val="009538DD"/>
    <w:rsid w:val="009C6FE1"/>
    <w:rsid w:val="009F1FEF"/>
    <w:rsid w:val="00A1063D"/>
    <w:rsid w:val="00A23361"/>
    <w:rsid w:val="00A25884"/>
    <w:rsid w:val="00A30EA5"/>
    <w:rsid w:val="00A310EC"/>
    <w:rsid w:val="00A541DA"/>
    <w:rsid w:val="00A553CB"/>
    <w:rsid w:val="00A675B4"/>
    <w:rsid w:val="00A74DC1"/>
    <w:rsid w:val="00A80863"/>
    <w:rsid w:val="00A81833"/>
    <w:rsid w:val="00A866D9"/>
    <w:rsid w:val="00A903BF"/>
    <w:rsid w:val="00A93232"/>
    <w:rsid w:val="00AA0EDC"/>
    <w:rsid w:val="00AB05B3"/>
    <w:rsid w:val="00AF0189"/>
    <w:rsid w:val="00B176D2"/>
    <w:rsid w:val="00B17BE4"/>
    <w:rsid w:val="00B20F18"/>
    <w:rsid w:val="00B32DEF"/>
    <w:rsid w:val="00B51D96"/>
    <w:rsid w:val="00B639B7"/>
    <w:rsid w:val="00B6590F"/>
    <w:rsid w:val="00B66211"/>
    <w:rsid w:val="00B91347"/>
    <w:rsid w:val="00B97DBB"/>
    <w:rsid w:val="00BA3A66"/>
    <w:rsid w:val="00BF00DF"/>
    <w:rsid w:val="00BF049A"/>
    <w:rsid w:val="00BF7B27"/>
    <w:rsid w:val="00C02DC6"/>
    <w:rsid w:val="00C128CE"/>
    <w:rsid w:val="00C24363"/>
    <w:rsid w:val="00C27D33"/>
    <w:rsid w:val="00C349A0"/>
    <w:rsid w:val="00C362B7"/>
    <w:rsid w:val="00C524A3"/>
    <w:rsid w:val="00C60216"/>
    <w:rsid w:val="00C9274E"/>
    <w:rsid w:val="00C969D0"/>
    <w:rsid w:val="00CA6820"/>
    <w:rsid w:val="00CB610F"/>
    <w:rsid w:val="00CC2402"/>
    <w:rsid w:val="00CC6098"/>
    <w:rsid w:val="00CD0BAF"/>
    <w:rsid w:val="00CE3BD8"/>
    <w:rsid w:val="00CF69E8"/>
    <w:rsid w:val="00D1341B"/>
    <w:rsid w:val="00D167F6"/>
    <w:rsid w:val="00D36466"/>
    <w:rsid w:val="00D479BA"/>
    <w:rsid w:val="00D729F4"/>
    <w:rsid w:val="00D755CD"/>
    <w:rsid w:val="00D9331D"/>
    <w:rsid w:val="00DC1D37"/>
    <w:rsid w:val="00DD48EA"/>
    <w:rsid w:val="00E01DDB"/>
    <w:rsid w:val="00E05DA1"/>
    <w:rsid w:val="00E23E0C"/>
    <w:rsid w:val="00E36BC5"/>
    <w:rsid w:val="00E36E74"/>
    <w:rsid w:val="00E37B8B"/>
    <w:rsid w:val="00E403A4"/>
    <w:rsid w:val="00E411BC"/>
    <w:rsid w:val="00E42463"/>
    <w:rsid w:val="00E445FE"/>
    <w:rsid w:val="00E52D76"/>
    <w:rsid w:val="00E7175D"/>
    <w:rsid w:val="00E75FC2"/>
    <w:rsid w:val="00E821A5"/>
    <w:rsid w:val="00E82AE2"/>
    <w:rsid w:val="00E95F66"/>
    <w:rsid w:val="00EA651F"/>
    <w:rsid w:val="00EC38E9"/>
    <w:rsid w:val="00ED09A2"/>
    <w:rsid w:val="00ED386E"/>
    <w:rsid w:val="00EE0A50"/>
    <w:rsid w:val="00F00CF1"/>
    <w:rsid w:val="00F04090"/>
    <w:rsid w:val="00F2420C"/>
    <w:rsid w:val="00F43CAD"/>
    <w:rsid w:val="00F52718"/>
    <w:rsid w:val="00F552AD"/>
    <w:rsid w:val="00F6693A"/>
    <w:rsid w:val="00F746E2"/>
    <w:rsid w:val="00FA46DB"/>
    <w:rsid w:val="00FB29E2"/>
    <w:rsid w:val="00FC2A50"/>
    <w:rsid w:val="00FC62BD"/>
    <w:rsid w:val="00F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A179A5"/>
  <w15:docId w15:val="{2CECD31E-AB05-410D-A574-4F9A4E5B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A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3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3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A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3A6"/>
  </w:style>
  <w:style w:type="paragraph" w:styleId="Footer">
    <w:name w:val="footer"/>
    <w:basedOn w:val="Normal"/>
    <w:link w:val="Foot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3A6"/>
  </w:style>
  <w:style w:type="character" w:customStyle="1" w:styleId="normaltextrun">
    <w:name w:val="normaltextrun"/>
    <w:basedOn w:val="DefaultParagraphFont"/>
    <w:rsid w:val="00EE08AA"/>
  </w:style>
  <w:style w:type="paragraph" w:customStyle="1" w:styleId="paragraph">
    <w:name w:val="paragraph"/>
    <w:basedOn w:val="Normal"/>
    <w:rsid w:val="00EE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EE08AA"/>
  </w:style>
  <w:style w:type="table" w:styleId="TableGrid">
    <w:name w:val="Table Grid"/>
    <w:basedOn w:val="TableNormal"/>
    <w:uiPriority w:val="39"/>
    <w:rsid w:val="00E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08A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CE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3CED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E0371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6B23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6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pe.ky.gov/ourwork/documents/updated-2022-30strategicagenda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RQfKbD0+i2tQ/NM6c0/IvgPOxQ==">CgMxLjA4AHIhMUtMa2RIZDQ5Uy1FVmJBTTJTcEdFQ0dQY2ZzcVdCNGU5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D7FA721215D41B0CAB6B0A74D4AEA" ma:contentTypeVersion="16" ma:contentTypeDescription="Create a new document." ma:contentTypeScope="" ma:versionID="851683e4fc37d67e1a5bdb8a451dfe59">
  <xsd:schema xmlns:xsd="http://www.w3.org/2001/XMLSchema" xmlns:xs="http://www.w3.org/2001/XMLSchema" xmlns:p="http://schemas.microsoft.com/office/2006/metadata/properties" xmlns:ns2="29a91248-5eb0-4200-a816-ac826698a280" xmlns:ns3="a15875c0-074d-4170-8a2d-122cb0fd60b1" targetNamespace="http://schemas.microsoft.com/office/2006/metadata/properties" ma:root="true" ma:fieldsID="4528c0fdfeec1bb396d35008b7cbb73c" ns2:_="" ns3:_="">
    <xsd:import namespace="29a91248-5eb0-4200-a816-ac826698a280"/>
    <xsd:import namespace="a15875c0-074d-4170-8a2d-122cb0fd6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1248-5eb0-4200-a816-ac826698a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875c0-074d-4170-8a2d-122cb0fd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3d7d41-2ab4-4669-9d3b-6170d5a78642}" ma:internalName="TaxCatchAll" ma:showField="CatchAllData" ma:web="a15875c0-074d-4170-8a2d-122cb0fd6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875c0-074d-4170-8a2d-122cb0fd60b1" xsi:nil="true"/>
    <lcf76f155ced4ddcb4097134ff3c332f xmlns="29a91248-5eb0-4200-a816-ac826698a2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4656A7-1CD0-43C9-9DE4-FF58A0C86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2B0AF37-660B-4307-86FA-C1EF0B80F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91248-5eb0-4200-a816-ac826698a280"/>
    <ds:schemaRef ds:uri="a15875c0-074d-4170-8a2d-122cb0fd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FF1C94-4D35-4626-AC13-4DB54F779792}">
  <ds:schemaRefs>
    <ds:schemaRef ds:uri="http://schemas.microsoft.com/office/2006/metadata/properties"/>
    <ds:schemaRef ds:uri="http://schemas.microsoft.com/office/infopath/2007/PartnerControls"/>
    <ds:schemaRef ds:uri="a15875c0-074d-4170-8a2d-122cb0fd60b1"/>
    <ds:schemaRef ds:uri="29a91248-5eb0-4200-a816-ac826698a2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1258</Words>
  <Characters>7177</Characters>
  <Application>Microsoft Office Word</Application>
  <DocSecurity>0</DocSecurity>
  <Lines>59</Lines>
  <Paragraphs>16</Paragraphs>
  <ScaleCrop>false</ScaleCrop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Bell, Melissa (CPE)</dc:creator>
  <cp:lastModifiedBy>Brothers, Sheila C (CPE)</cp:lastModifiedBy>
  <cp:revision>155</cp:revision>
  <cp:lastPrinted>2025-09-30T17:18:00Z</cp:lastPrinted>
  <dcterms:created xsi:type="dcterms:W3CDTF">2025-09-16T15:20:00Z</dcterms:created>
  <dcterms:modified xsi:type="dcterms:W3CDTF">2026-03-01T19:48:00Z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0x010100BD9D7FA721215D41B0CAB6B0A74D4AEA</vt:lpwstr>
  </property>
  <property fmtid="{D5CDD505-2E9C-101B-9397-08002B2CF9AE}" pid="3" name="MediaServiceImageTags">
    <vt:lpwstr/>
  </property>
</Properties>
</file>